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0"/>
          <w:szCs w:val="30"/>
        </w:rPr>
      </w:pPr>
      <w:r>
        <w:rPr>
          <w:rFonts w:hint="eastAsia" w:ascii="仿宋" w:hAnsi="仿宋" w:eastAsia="仿宋"/>
          <w:b/>
          <w:sz w:val="32"/>
          <w:szCs w:val="30"/>
          <w:lang w:val="en-US" w:eastAsia="zh-CN"/>
        </w:rPr>
        <w:t>集美工业学校</w:t>
      </w:r>
      <w:r>
        <w:rPr>
          <w:rFonts w:hint="eastAsia" w:ascii="仿宋" w:hAnsi="仿宋" w:eastAsia="仿宋"/>
          <w:b/>
          <w:sz w:val="32"/>
          <w:szCs w:val="30"/>
          <w:lang w:val="en-US" w:eastAsia="zh-Hans"/>
        </w:rPr>
        <w:t>管理育人实践案例综合服务要求</w:t>
      </w:r>
    </w:p>
    <w:p>
      <w:pPr>
        <w:ind w:firstLine="602" w:firstLineChars="200"/>
        <w:rPr>
          <w:rFonts w:ascii="仿宋" w:hAnsi="仿宋" w:eastAsia="仿宋"/>
          <w:b w:val="0"/>
          <w:bCs/>
          <w:sz w:val="30"/>
          <w:szCs w:val="30"/>
        </w:rPr>
      </w:pPr>
      <w:r>
        <w:rPr>
          <w:rFonts w:hint="eastAsia" w:ascii="仿宋" w:hAnsi="仿宋" w:eastAsia="仿宋"/>
          <w:b/>
          <w:sz w:val="30"/>
          <w:szCs w:val="30"/>
        </w:rPr>
        <w:t>一、项目计划时间：</w:t>
      </w:r>
      <w:r>
        <w:rPr>
          <w:rFonts w:hint="eastAsia" w:ascii="仿宋" w:hAnsi="仿宋" w:eastAsia="仿宋"/>
          <w:b w:val="0"/>
          <w:bCs/>
          <w:sz w:val="30"/>
          <w:szCs w:val="30"/>
        </w:rPr>
        <w:t>2022年</w:t>
      </w:r>
      <w:r>
        <w:rPr>
          <w:rFonts w:hint="default" w:ascii="仿宋" w:hAnsi="仿宋" w:eastAsia="仿宋"/>
          <w:b w:val="0"/>
          <w:bCs/>
          <w:sz w:val="30"/>
          <w:szCs w:val="30"/>
        </w:rPr>
        <w:t>4</w:t>
      </w:r>
      <w:r>
        <w:rPr>
          <w:rFonts w:hint="eastAsia" w:ascii="仿宋" w:hAnsi="仿宋" w:eastAsia="仿宋"/>
          <w:b w:val="0"/>
          <w:bCs/>
          <w:sz w:val="30"/>
          <w:szCs w:val="30"/>
        </w:rPr>
        <w:t>月</w:t>
      </w:r>
      <w:r>
        <w:rPr>
          <w:rFonts w:hint="default" w:ascii="仿宋" w:hAnsi="仿宋" w:eastAsia="仿宋"/>
          <w:b w:val="0"/>
          <w:bCs/>
          <w:sz w:val="30"/>
          <w:szCs w:val="30"/>
        </w:rPr>
        <w:t>11</w:t>
      </w:r>
      <w:r>
        <w:rPr>
          <w:rFonts w:hint="eastAsia" w:ascii="仿宋" w:hAnsi="仿宋" w:eastAsia="仿宋"/>
          <w:b w:val="0"/>
          <w:bCs/>
          <w:sz w:val="30"/>
          <w:szCs w:val="30"/>
        </w:rPr>
        <w:t>日</w:t>
      </w:r>
    </w:p>
    <w:p>
      <w:pPr>
        <w:ind w:firstLine="602" w:firstLineChars="200"/>
        <w:rPr>
          <w:rFonts w:hint="default" w:ascii="仿宋" w:hAnsi="仿宋" w:eastAsia="仿宋"/>
          <w:b w:val="0"/>
          <w:bCs/>
          <w:sz w:val="30"/>
          <w:szCs w:val="30"/>
          <w:lang w:eastAsia="zh-Hans"/>
        </w:rPr>
      </w:pPr>
      <w:r>
        <w:rPr>
          <w:rFonts w:hint="eastAsia" w:ascii="仿宋" w:hAnsi="仿宋" w:eastAsia="仿宋"/>
          <w:b/>
          <w:sz w:val="30"/>
          <w:szCs w:val="30"/>
        </w:rPr>
        <w:t>二、项目内容：</w:t>
      </w:r>
      <w:r>
        <w:rPr>
          <w:rFonts w:hint="eastAsia" w:ascii="仿宋" w:hAnsi="仿宋" w:eastAsia="仿宋"/>
          <w:b w:val="0"/>
          <w:bCs/>
          <w:sz w:val="32"/>
          <w:szCs w:val="30"/>
          <w:lang w:val="en-US" w:eastAsia="zh-CN"/>
        </w:rPr>
        <w:t>集美工</w:t>
      </w:r>
      <w:r>
        <w:rPr>
          <w:rFonts w:hint="eastAsia" w:ascii="仿宋" w:hAnsi="仿宋" w:eastAsia="仿宋"/>
          <w:b w:val="0"/>
          <w:bCs/>
          <w:sz w:val="32"/>
          <w:szCs w:val="30"/>
          <w:lang w:val="en-US" w:eastAsia="zh-Hans"/>
        </w:rPr>
        <w:t>业学校管理育人实践</w:t>
      </w:r>
      <w:r>
        <w:rPr>
          <w:rFonts w:hint="eastAsia" w:ascii="仿宋" w:hAnsi="仿宋" w:eastAsia="仿宋"/>
          <w:b w:val="0"/>
          <w:bCs/>
          <w:sz w:val="30"/>
          <w:szCs w:val="30"/>
          <w:lang w:val="en-US" w:eastAsia="zh-Hans"/>
        </w:rPr>
        <w:t>案例文字</w:t>
      </w:r>
      <w:r>
        <w:rPr>
          <w:rFonts w:hint="eastAsia" w:ascii="仿宋" w:hAnsi="仿宋" w:eastAsia="仿宋"/>
          <w:b w:val="0"/>
          <w:bCs/>
          <w:sz w:val="30"/>
          <w:szCs w:val="30"/>
          <w:lang w:val="en-US" w:eastAsia="zh-CN"/>
        </w:rPr>
        <w:t>材料编辑</w:t>
      </w:r>
      <w:r>
        <w:rPr>
          <w:rFonts w:hint="eastAsia" w:ascii="仿宋" w:hAnsi="仿宋" w:eastAsia="仿宋"/>
          <w:b w:val="0"/>
          <w:bCs/>
          <w:sz w:val="30"/>
          <w:szCs w:val="30"/>
          <w:lang w:eastAsia="zh-CN"/>
        </w:rPr>
        <w:t>；</w:t>
      </w:r>
      <w:r>
        <w:rPr>
          <w:rFonts w:hint="eastAsia" w:ascii="仿宋" w:hAnsi="仿宋" w:eastAsia="仿宋"/>
          <w:b w:val="0"/>
          <w:bCs/>
          <w:sz w:val="30"/>
          <w:szCs w:val="30"/>
          <w:lang w:val="en-US" w:eastAsia="zh-Hans"/>
        </w:rPr>
        <w:t>相关照片拍摄</w:t>
      </w:r>
      <w:r>
        <w:rPr>
          <w:rFonts w:hint="default" w:ascii="仿宋" w:hAnsi="仿宋" w:eastAsia="仿宋"/>
          <w:b w:val="0"/>
          <w:bCs/>
          <w:sz w:val="30"/>
          <w:szCs w:val="30"/>
          <w:lang w:eastAsia="zh-Hans"/>
        </w:rPr>
        <w:t>，10</w:t>
      </w:r>
      <w:r>
        <w:rPr>
          <w:rFonts w:hint="eastAsia" w:ascii="仿宋" w:hAnsi="仿宋" w:eastAsia="仿宋"/>
          <w:b w:val="0"/>
          <w:bCs/>
          <w:sz w:val="30"/>
          <w:szCs w:val="30"/>
          <w:lang w:val="en-US" w:eastAsia="zh-Hans"/>
        </w:rPr>
        <w:t>分钟的案例视频</w:t>
      </w:r>
      <w:r>
        <w:rPr>
          <w:rFonts w:hint="default" w:ascii="仿宋" w:hAnsi="仿宋" w:eastAsia="仿宋"/>
          <w:b w:val="0"/>
          <w:bCs/>
          <w:sz w:val="30"/>
          <w:szCs w:val="30"/>
          <w:lang w:eastAsia="zh-Hans"/>
        </w:rPr>
        <w:t>，3</w:t>
      </w:r>
      <w:r>
        <w:rPr>
          <w:rFonts w:hint="eastAsia" w:ascii="仿宋" w:hAnsi="仿宋" w:eastAsia="仿宋"/>
          <w:b w:val="0"/>
          <w:bCs/>
          <w:sz w:val="30"/>
          <w:szCs w:val="30"/>
          <w:lang w:val="en-US" w:eastAsia="zh-Hans"/>
        </w:rPr>
        <w:t>分钟的空镜头视频</w:t>
      </w:r>
      <w:r>
        <w:rPr>
          <w:rFonts w:hint="eastAsia" w:ascii="仿宋" w:hAnsi="仿宋" w:eastAsia="仿宋"/>
          <w:b w:val="0"/>
          <w:bCs/>
          <w:sz w:val="30"/>
          <w:szCs w:val="30"/>
          <w:lang w:eastAsia="zh-CN"/>
        </w:rPr>
        <w:t>。</w:t>
      </w:r>
    </w:p>
    <w:p>
      <w:pPr>
        <w:overflowPunct w:val="0"/>
        <w:ind w:firstLine="600" w:firstLineChars="200"/>
        <w:rPr>
          <w:rFonts w:hint="eastAsia" w:ascii="仿宋" w:hAnsi="仿宋" w:eastAsia="仿宋"/>
          <w:sz w:val="30"/>
          <w:szCs w:val="30"/>
        </w:rPr>
      </w:pPr>
      <w:r>
        <w:rPr>
          <w:rFonts w:hint="eastAsia" w:ascii="仿宋" w:hAnsi="仿宋" w:eastAsia="仿宋"/>
          <w:sz w:val="30"/>
          <w:szCs w:val="30"/>
        </w:rPr>
        <w:t>要求：</w:t>
      </w:r>
    </w:p>
    <w:p>
      <w:pPr>
        <w:numPr>
          <w:ilvl w:val="0"/>
          <w:numId w:val="1"/>
        </w:numPr>
        <w:overflowPunct w:val="0"/>
        <w:ind w:firstLine="600" w:firstLineChars="200"/>
        <w:rPr>
          <w:rFonts w:hint="eastAsia" w:ascii="仿宋" w:hAnsi="仿宋" w:eastAsia="仿宋"/>
          <w:sz w:val="30"/>
          <w:szCs w:val="30"/>
        </w:rPr>
      </w:pPr>
      <w:r>
        <w:rPr>
          <w:rFonts w:hint="eastAsia" w:ascii="仿宋" w:hAnsi="仿宋" w:eastAsia="仿宋"/>
          <w:sz w:val="30"/>
          <w:szCs w:val="30"/>
        </w:rPr>
        <w:t>案例使用的文字和图片内容应适用于网络新媒体传播，文字部分应包括标题、正文，字数不超过3000字，使用PDF扫描版及Word文档格式。</w:t>
      </w:r>
    </w:p>
    <w:p>
      <w:pPr>
        <w:numPr>
          <w:ilvl w:val="0"/>
          <w:numId w:val="1"/>
        </w:numPr>
        <w:overflowPunct w:val="0"/>
        <w:ind w:firstLine="600" w:firstLineChars="200"/>
        <w:rPr>
          <w:rFonts w:hint="eastAsia" w:ascii="仿宋" w:hAnsi="仿宋" w:eastAsia="仿宋"/>
          <w:sz w:val="30"/>
          <w:szCs w:val="30"/>
        </w:rPr>
      </w:pPr>
      <w:r>
        <w:rPr>
          <w:rFonts w:hint="eastAsia" w:ascii="仿宋" w:hAnsi="仿宋" w:eastAsia="仿宋"/>
          <w:sz w:val="30"/>
          <w:szCs w:val="30"/>
        </w:rPr>
        <w:t>提供的图片需发送原图，每张图片附不超过200字的文字说明，图片建议由专业摄影师拍摄。</w:t>
      </w:r>
    </w:p>
    <w:p>
      <w:pPr>
        <w:numPr>
          <w:ilvl w:val="0"/>
          <w:numId w:val="1"/>
        </w:numPr>
        <w:overflowPunct w:val="0"/>
        <w:ind w:firstLine="600" w:firstLineChars="200"/>
        <w:rPr>
          <w:rFonts w:hint="default" w:ascii="仿宋" w:hAnsi="仿宋" w:eastAsia="仿宋"/>
          <w:sz w:val="30"/>
          <w:szCs w:val="30"/>
          <w:lang w:eastAsia="zh-Hans"/>
        </w:rPr>
      </w:pPr>
      <w:r>
        <w:rPr>
          <w:rFonts w:hint="eastAsia" w:ascii="仿宋" w:hAnsi="仿宋" w:eastAsia="仿宋"/>
          <w:sz w:val="30"/>
          <w:szCs w:val="30"/>
        </w:rPr>
        <w:t>视频的拍摄应使用广播级高清摄像设备和数字采访设备；成片画幅时长应为10分钟以内，另附3分钟案例相关场景空镜头，并提供完整文字脚本。视频以MP4格式封装，采用H.264(avc)编码格式，编码方式为CBR，分辨率设定为1920×1080，奇场优先，固定帧率25帧/秒，码率为20~50Mbps，采样率4:2:0，嵌入式音频。案例提供方应具有片中所使用字体、音乐、镜头、画面的完整版权以及广播电视渠道使用版权，不得有任何侵权行为。</w:t>
      </w:r>
    </w:p>
    <w:p>
      <w:pPr>
        <w:numPr>
          <w:ilvl w:val="0"/>
          <w:numId w:val="1"/>
        </w:numPr>
        <w:overflowPunct w:val="0"/>
        <w:ind w:firstLine="600" w:firstLineChars="200"/>
        <w:rPr>
          <w:rFonts w:hint="default" w:ascii="仿宋" w:hAnsi="仿宋" w:eastAsia="仿宋"/>
          <w:sz w:val="30"/>
          <w:szCs w:val="30"/>
          <w:lang w:eastAsia="zh-Hans"/>
        </w:rPr>
      </w:pPr>
      <w:r>
        <w:rPr>
          <w:rFonts w:hint="default" w:ascii="仿宋" w:hAnsi="仿宋" w:eastAsia="仿宋"/>
          <w:sz w:val="30"/>
          <w:szCs w:val="30"/>
          <w:lang w:eastAsia="zh-Hans"/>
        </w:rPr>
        <w:t>其他：为便于在案例视频中更好地插入使用相关富媒体化的历史资料。要求供应商能提供至少包括案例相关的名师视频、电子图书、期刊、论文、视频讲座等</w:t>
      </w:r>
      <w:r>
        <w:rPr>
          <w:rFonts w:hint="eastAsia" w:ascii="仿宋" w:hAnsi="仿宋" w:eastAsia="仿宋"/>
          <w:sz w:val="30"/>
          <w:szCs w:val="30"/>
          <w:lang w:eastAsia="zh-CN"/>
        </w:rPr>
        <w:t>历史资料</w:t>
      </w:r>
      <w:r>
        <w:rPr>
          <w:rFonts w:hint="default" w:ascii="仿宋" w:hAnsi="仿宋" w:eastAsia="仿宋"/>
          <w:sz w:val="30"/>
          <w:szCs w:val="30"/>
          <w:lang w:eastAsia="zh-Hans"/>
        </w:rPr>
        <w:t>。相关素材要求必须取得著作权人的授权，不会出现版权问题。（为确保资源不会出现版权问题，供应商须提供所投资料相应的版权证明材料，不少于5份）</w:t>
      </w:r>
    </w:p>
    <w:p>
      <w:pPr>
        <w:ind w:firstLine="602" w:firstLineChars="200"/>
        <w:rPr>
          <w:rFonts w:ascii="仿宋" w:hAnsi="仿宋" w:eastAsia="仿宋"/>
          <w:b/>
          <w:sz w:val="30"/>
          <w:szCs w:val="30"/>
        </w:rPr>
      </w:pPr>
      <w:r>
        <w:rPr>
          <w:rFonts w:hint="eastAsia" w:ascii="仿宋" w:hAnsi="仿宋" w:eastAsia="仿宋"/>
          <w:b/>
          <w:sz w:val="30"/>
          <w:szCs w:val="30"/>
        </w:rPr>
        <w:t>三、项目预算：</w:t>
      </w:r>
    </w:p>
    <w:p>
      <w:pPr>
        <w:ind w:firstLine="600" w:firstLineChars="200"/>
        <w:rPr>
          <w:rFonts w:hint="eastAsia" w:ascii="仿宋" w:hAnsi="仿宋" w:eastAsia="仿宋"/>
          <w:b w:val="0"/>
          <w:bCs/>
          <w:sz w:val="30"/>
          <w:szCs w:val="30"/>
        </w:rPr>
      </w:pPr>
      <w:r>
        <w:rPr>
          <w:rFonts w:hint="eastAsia" w:ascii="仿宋" w:hAnsi="仿宋" w:eastAsia="仿宋"/>
          <w:b w:val="0"/>
          <w:bCs/>
          <w:sz w:val="30"/>
          <w:szCs w:val="30"/>
          <w:lang w:val="en-US" w:eastAsia="zh-CN"/>
        </w:rPr>
        <w:t>1、</w:t>
      </w:r>
      <w:r>
        <w:rPr>
          <w:rFonts w:hint="eastAsia" w:ascii="仿宋" w:hAnsi="仿宋" w:eastAsia="仿宋"/>
          <w:b w:val="0"/>
          <w:bCs/>
          <w:sz w:val="30"/>
          <w:szCs w:val="30"/>
          <w:lang w:val="en-US" w:eastAsia="zh-Hans"/>
        </w:rPr>
        <w:t>照片拍摄以及视频拍摄制作</w:t>
      </w:r>
    </w:p>
    <w:p>
      <w:pPr>
        <w:ind w:firstLine="600" w:firstLineChars="200"/>
        <w:rPr>
          <w:rFonts w:hint="eastAsia" w:ascii="仿宋" w:hAnsi="仿宋" w:eastAsia="仿宋"/>
          <w:b w:val="0"/>
          <w:bCs/>
          <w:sz w:val="30"/>
          <w:szCs w:val="30"/>
          <w:lang w:val="en-US" w:eastAsia="zh-Hans"/>
        </w:rPr>
      </w:pPr>
      <w:r>
        <w:rPr>
          <w:rFonts w:hint="eastAsia" w:ascii="仿宋" w:hAnsi="仿宋" w:eastAsia="仿宋"/>
          <w:b w:val="0"/>
          <w:bCs/>
          <w:sz w:val="30"/>
          <w:szCs w:val="30"/>
          <w:lang w:val="en-US" w:eastAsia="zh-CN"/>
        </w:rPr>
        <w:t>2、</w:t>
      </w:r>
      <w:r>
        <w:rPr>
          <w:rFonts w:hint="eastAsia" w:ascii="仿宋" w:hAnsi="仿宋" w:eastAsia="仿宋"/>
          <w:b w:val="0"/>
          <w:bCs/>
          <w:sz w:val="30"/>
          <w:szCs w:val="30"/>
          <w:lang w:val="en-US" w:eastAsia="zh-Hans"/>
        </w:rPr>
        <w:t>案例文字稿</w:t>
      </w:r>
      <w:r>
        <w:rPr>
          <w:rFonts w:ascii="仿宋" w:hAnsi="仿宋" w:eastAsia="仿宋"/>
          <w:b w:val="0"/>
          <w:bCs/>
          <w:sz w:val="30"/>
          <w:szCs w:val="30"/>
        </w:rPr>
        <w:t>内容优化</w:t>
      </w:r>
    </w:p>
    <w:p>
      <w:pPr>
        <w:ind w:firstLine="600" w:firstLineChars="200"/>
        <w:rPr>
          <w:rFonts w:hint="eastAsia" w:ascii="仿宋" w:hAnsi="仿宋" w:eastAsia="仿宋"/>
          <w:b w:val="0"/>
          <w:bCs/>
          <w:sz w:val="30"/>
          <w:szCs w:val="30"/>
        </w:rPr>
      </w:pPr>
      <w:r>
        <w:rPr>
          <w:rFonts w:hint="eastAsia" w:ascii="仿宋" w:hAnsi="仿宋" w:eastAsia="仿宋"/>
          <w:b w:val="0"/>
          <w:bCs/>
          <w:sz w:val="30"/>
          <w:szCs w:val="30"/>
          <w:lang w:val="en-US" w:eastAsia="zh-CN"/>
        </w:rPr>
        <w:t>二项</w:t>
      </w:r>
      <w:r>
        <w:rPr>
          <w:rFonts w:hint="eastAsia" w:ascii="仿宋" w:hAnsi="仿宋" w:eastAsia="仿宋"/>
          <w:b w:val="0"/>
          <w:bCs/>
          <w:sz w:val="30"/>
          <w:szCs w:val="30"/>
        </w:rPr>
        <w:t>合计：</w:t>
      </w:r>
      <w:r>
        <w:rPr>
          <w:rFonts w:hint="eastAsia" w:ascii="仿宋" w:hAnsi="仿宋" w:eastAsia="仿宋"/>
          <w:b w:val="0"/>
          <w:bCs/>
          <w:sz w:val="30"/>
          <w:szCs w:val="30"/>
          <w:lang w:val="en-US" w:eastAsia="zh-CN"/>
        </w:rPr>
        <w:t>约</w:t>
      </w:r>
      <w:r>
        <w:rPr>
          <w:rFonts w:hint="default" w:ascii="仿宋" w:hAnsi="仿宋" w:eastAsia="仿宋"/>
          <w:b w:val="0"/>
          <w:bCs/>
          <w:sz w:val="30"/>
          <w:szCs w:val="30"/>
        </w:rPr>
        <w:t>35</w:t>
      </w:r>
      <w:r>
        <w:rPr>
          <w:rFonts w:hint="eastAsia" w:ascii="仿宋" w:hAnsi="仿宋" w:eastAsia="仿宋"/>
          <w:b w:val="0"/>
          <w:bCs/>
          <w:sz w:val="30"/>
          <w:szCs w:val="30"/>
        </w:rPr>
        <w:t>000元。</w:t>
      </w:r>
    </w:p>
    <w:p>
      <w:pPr>
        <w:ind w:firstLine="602" w:firstLineChars="200"/>
        <w:rPr>
          <w:rFonts w:hint="default" w:ascii="仿宋" w:hAnsi="仿宋" w:eastAsia="仿宋"/>
          <w:b/>
          <w:sz w:val="30"/>
          <w:szCs w:val="30"/>
          <w:lang w:val="en-US" w:eastAsia="zh-CN"/>
        </w:rPr>
      </w:pPr>
      <w:r>
        <w:rPr>
          <w:rFonts w:hint="eastAsia" w:ascii="仿宋" w:hAnsi="仿宋" w:eastAsia="仿宋"/>
          <w:b/>
          <w:sz w:val="30"/>
          <w:szCs w:val="30"/>
          <w:lang w:val="en-US" w:eastAsia="zh-CN"/>
        </w:rPr>
        <w:t>四、报价要求</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1、报价密封盖章后有效期内送到嘉庚大楼812总务处或北门门岗但需提前电话确定联系，因项目急需，报价有效期至2022年4月10日下午4点（学校需求部门会同步邀请以往有合作的供应商参加报价），报价含税；</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 xml:space="preserve"> 2、报价文件封口未密封盖章及报价文件封面未写项目内容的全部为无效报价；</w:t>
      </w:r>
    </w:p>
    <w:p>
      <w:pPr>
        <w:ind w:firstLine="600" w:firstLineChars="200"/>
        <w:rPr>
          <w:rFonts w:hint="default" w:ascii="仿宋" w:hAnsi="仿宋" w:eastAsia="仿宋"/>
          <w:b w:val="0"/>
          <w:bCs/>
          <w:sz w:val="30"/>
          <w:szCs w:val="30"/>
          <w:u w:val="single"/>
          <w:lang w:val="en-US" w:eastAsia="zh-CN"/>
        </w:rPr>
      </w:pPr>
      <w:r>
        <w:rPr>
          <w:rFonts w:hint="eastAsia" w:ascii="仿宋" w:hAnsi="仿宋" w:eastAsia="仿宋"/>
          <w:b w:val="0"/>
          <w:bCs/>
          <w:sz w:val="30"/>
          <w:szCs w:val="30"/>
          <w:lang w:val="en-US" w:eastAsia="zh-CN"/>
        </w:rPr>
        <w:t>3、报价（含税）：</w:t>
      </w:r>
      <w:r>
        <w:rPr>
          <w:rFonts w:hint="eastAsia" w:ascii="仿宋" w:hAnsi="仿宋" w:eastAsia="仿宋"/>
          <w:b w:val="0"/>
          <w:bCs/>
          <w:sz w:val="30"/>
          <w:szCs w:val="30"/>
          <w:u w:val="single"/>
          <w:lang w:val="en-US" w:eastAsia="zh-CN"/>
        </w:rPr>
        <w:t xml:space="preserve">                 </w:t>
      </w:r>
      <w:r>
        <w:rPr>
          <w:rFonts w:hint="eastAsia" w:ascii="仿宋" w:hAnsi="仿宋" w:eastAsia="仿宋"/>
          <w:b w:val="0"/>
          <w:bCs/>
          <w:sz w:val="30"/>
          <w:szCs w:val="30"/>
          <w:u w:val="none"/>
          <w:lang w:val="en-US" w:eastAsia="zh-CN"/>
        </w:rPr>
        <w:t xml:space="preserve"> 元</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报价单位：</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联系人：</w:t>
      </w:r>
      <w:bookmarkStart w:id="0" w:name="_GoBack"/>
      <w:bookmarkEnd w:id="0"/>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联系电话：</w:t>
      </w:r>
    </w:p>
    <w:p>
      <w:pPr>
        <w:ind w:firstLine="600" w:firstLineChars="200"/>
        <w:rPr>
          <w:rFonts w:hint="eastAsia" w:ascii="仿宋" w:hAnsi="仿宋" w:eastAsia="仿宋"/>
          <w:b w:val="0"/>
          <w:bCs/>
          <w:sz w:val="30"/>
          <w:szCs w:val="30"/>
          <w:lang w:val="en-US" w:eastAsia="zh-CN"/>
        </w:rPr>
      </w:pP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 xml:space="preserve">                       集美工业学校</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 xml:space="preserve">                       联系人：方维钦  77920922</w:t>
      </w:r>
    </w:p>
    <w:p>
      <w:pPr>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 xml:space="preserve">               技术（交标）联系人：吴老师139 5001 0918</w:t>
      </w:r>
    </w:p>
    <w:p>
      <w:pPr>
        <w:ind w:firstLine="600" w:firstLineChars="200"/>
        <w:rPr>
          <w:rFonts w:hint="default" w:ascii="仿宋" w:hAnsi="仿宋" w:eastAsia="仿宋"/>
          <w:b w:val="0"/>
          <w:bCs/>
          <w:sz w:val="30"/>
          <w:szCs w:val="30"/>
          <w:lang w:val="en-US" w:eastAsia="zh-CN"/>
        </w:rPr>
      </w:pPr>
      <w:r>
        <w:rPr>
          <w:rFonts w:hint="eastAsia" w:ascii="仿宋" w:hAnsi="仿宋" w:eastAsia="仿宋"/>
          <w:b w:val="0"/>
          <w:bCs/>
          <w:sz w:val="30"/>
          <w:szCs w:val="30"/>
          <w:lang w:val="en-US" w:eastAsia="zh-CN"/>
        </w:rPr>
        <w:t xml:space="preserve">                 2022年4月9日</w:t>
      </w:r>
    </w:p>
    <w:sectPr>
      <w:pgSz w:w="11906" w:h="16838"/>
      <w:pgMar w:top="1157" w:right="1463" w:bottom="110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03B14"/>
    <w:multiLevelType w:val="singleLevel"/>
    <w:tmpl w:val="62503B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59"/>
    <w:rsid w:val="00434B59"/>
    <w:rsid w:val="005A4083"/>
    <w:rsid w:val="006869E8"/>
    <w:rsid w:val="008A7171"/>
    <w:rsid w:val="009630BC"/>
    <w:rsid w:val="00A20C28"/>
    <w:rsid w:val="00A40255"/>
    <w:rsid w:val="00A81D73"/>
    <w:rsid w:val="00B10886"/>
    <w:rsid w:val="00B41078"/>
    <w:rsid w:val="00B61448"/>
    <w:rsid w:val="00C45369"/>
    <w:rsid w:val="00C70C36"/>
    <w:rsid w:val="00C951B1"/>
    <w:rsid w:val="00CD1041"/>
    <w:rsid w:val="00D20094"/>
    <w:rsid w:val="00DE61C7"/>
    <w:rsid w:val="00E106A3"/>
    <w:rsid w:val="00E82888"/>
    <w:rsid w:val="00EB4F59"/>
    <w:rsid w:val="00EF0375"/>
    <w:rsid w:val="00F77A7A"/>
    <w:rsid w:val="1F775BDD"/>
    <w:rsid w:val="20825DBD"/>
    <w:rsid w:val="4EFA6AA1"/>
    <w:rsid w:val="4EFE2650"/>
    <w:rsid w:val="57F1C23D"/>
    <w:rsid w:val="69F769AA"/>
    <w:rsid w:val="6E8B67F0"/>
    <w:rsid w:val="DABBA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basedOn w:val="1"/>
    <w:qFormat/>
    <w:uiPriority w:val="0"/>
    <w:pPr>
      <w:autoSpaceDE w:val="0"/>
      <w:autoSpaceDN w:val="0"/>
      <w:adjustRightInd w:val="0"/>
      <w:jc w:val="left"/>
    </w:pPr>
    <w:rPr>
      <w:rFonts w:ascii="Times New Roman" w:hAnsi="Times New Roman" w:eastAsia="等线" w:cs="Times New Roman"/>
      <w:color w:val="000000"/>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xmgslx</Company>
  <Pages>2</Pages>
  <Words>737</Words>
  <Characters>813</Characters>
  <Lines>5</Lines>
  <Paragraphs>1</Paragraphs>
  <TotalTime>1</TotalTime>
  <ScaleCrop>false</ScaleCrop>
  <LinksUpToDate>false</LinksUpToDate>
  <CharactersWithSpaces>896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2021-03-15T22:30:00Z</dcterms:created>
  <dc:creator>刘永良</dc:creator>
  <cp:lastModifiedBy>方维钦</cp:lastModifiedBy>
  <cp:lastPrinted>2022-04-09T01:54:00Z</cp:lastPrinted>
  <dcterms:modified xsi:type="dcterms:W3CDTF">2022-04-09T03:17:22Z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72F8144A6B2648769999681F797F3E96</vt:lpwstr>
  </property>
</Properties>
</file>