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C0" w:rsidRPr="00B97BC0" w:rsidRDefault="00B97BC0" w:rsidP="00B97BC0">
      <w:pPr>
        <w:widowControl/>
        <w:shd w:val="clear" w:color="auto" w:fill="FFFFFF"/>
        <w:spacing w:before="502" w:after="335" w:line="603" w:lineRule="atLeast"/>
        <w:jc w:val="center"/>
        <w:textAlignment w:val="baseline"/>
        <w:outlineLvl w:val="1"/>
        <w:rPr>
          <w:rFonts w:ascii="微软雅黑" w:eastAsia="微软雅黑" w:hAnsi="微软雅黑" w:cs="宋体"/>
          <w:b/>
          <w:bCs/>
          <w:color w:val="383940"/>
          <w:kern w:val="0"/>
          <w:sz w:val="28"/>
          <w:szCs w:val="28"/>
        </w:rPr>
      </w:pPr>
      <w:r w:rsidRPr="00B97BC0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敬贤楼诚信楼消防室监控室集中管理建设-采购公告</w:t>
      </w:r>
    </w:p>
    <w:p w:rsidR="000B4E4C" w:rsidRDefault="00B97BC0">
      <w:pPr>
        <w:rPr>
          <w:rFonts w:hint="eastAsia"/>
        </w:rPr>
      </w:pPr>
      <w:hyperlink r:id="rId6" w:history="1">
        <w:r w:rsidRPr="00DA124D">
          <w:rPr>
            <w:rStyle w:val="a8"/>
          </w:rPr>
          <w:t>http://www.ccgp.gov.cn/cggg/dfgg/jzxtpgg/202011/t20201116_15433167.htm</w:t>
        </w:r>
      </w:hyperlink>
    </w:p>
    <w:p w:rsidR="00B97BC0" w:rsidRPr="00B97BC0" w:rsidRDefault="00B97BC0" w:rsidP="00B97BC0">
      <w:pPr>
        <w:widowControl/>
        <w:shd w:val="clear" w:color="auto" w:fill="FFFFFF"/>
        <w:spacing w:before="502" w:after="335" w:line="603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</w:pPr>
      <w:r w:rsidRPr="00B97BC0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厦门中实</w:t>
      </w:r>
      <w:r w:rsidRPr="00B97BC0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-</w:t>
      </w:r>
      <w:r w:rsidRPr="00B97BC0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竞争性谈判</w:t>
      </w:r>
      <w:r w:rsidRPr="00B97BC0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-2020-ZS1466-</w:t>
      </w:r>
      <w:r w:rsidRPr="00B97BC0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敬贤楼诚信楼消防室监控室集中管理建设</w:t>
      </w:r>
      <w:r w:rsidRPr="00B97BC0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-</w:t>
      </w:r>
      <w:r w:rsidRPr="00B97BC0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采购公告</w:t>
      </w:r>
    </w:p>
    <w:p w:rsidR="00B97BC0" w:rsidRPr="00B97BC0" w:rsidRDefault="00B97BC0" w:rsidP="00B97BC0">
      <w:pPr>
        <w:widowControl/>
        <w:shd w:val="clear" w:color="auto" w:fill="FFFFFF"/>
        <w:spacing w:line="502" w:lineRule="atLeast"/>
        <w:jc w:val="center"/>
        <w:textAlignment w:val="baseline"/>
        <w:rPr>
          <w:rFonts w:ascii="inherit" w:eastAsia="微软雅黑" w:hAnsi="inherit" w:cs="宋体"/>
          <w:color w:val="707070"/>
          <w:kern w:val="0"/>
          <w:sz w:val="20"/>
          <w:szCs w:val="20"/>
        </w:rPr>
      </w:pP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2020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年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11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月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16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日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 xml:space="preserve"> 16:13</w:t>
      </w:r>
      <w:r w:rsidRPr="00B97BC0">
        <w:rPr>
          <w:rFonts w:ascii="inherit" w:eastAsia="微软雅黑" w:hAnsi="inherit" w:cs="宋体"/>
          <w:color w:val="707070"/>
          <w:kern w:val="0"/>
          <w:sz w:val="20"/>
        </w:rPr>
        <w:t> 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</w:rPr>
        <w:t>来源：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中国政府采购网</w:t>
      </w:r>
      <w:r w:rsidRPr="00B97BC0">
        <w:rPr>
          <w:rFonts w:ascii="inherit" w:eastAsia="微软雅黑" w:hAnsi="inherit" w:cs="宋体"/>
          <w:color w:val="707070"/>
          <w:kern w:val="0"/>
          <w:sz w:val="20"/>
        </w:rPr>
        <w:t> 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</w:rPr>
        <w:t>【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打印</w:t>
      </w:r>
      <w:r w:rsidRPr="00B97BC0">
        <w:rPr>
          <w:rFonts w:ascii="inherit" w:eastAsia="微软雅黑" w:hAnsi="inherit" w:cs="宋体"/>
          <w:color w:val="707070"/>
          <w:kern w:val="0"/>
          <w:sz w:val="20"/>
          <w:szCs w:val="20"/>
        </w:rPr>
        <w:t>】</w:t>
      </w:r>
      <w:r w:rsidRPr="00B97BC0">
        <w:rPr>
          <w:rFonts w:ascii="inherit" w:eastAsia="微软雅黑" w:hAnsi="inherit" w:cs="宋体"/>
          <w:color w:val="707070"/>
          <w:kern w:val="0"/>
          <w:sz w:val="20"/>
        </w:rPr>
        <w:t> </w:t>
      </w:r>
      <w:r w:rsidRPr="00B97BC0">
        <w:rPr>
          <w:rFonts w:ascii="inherit" w:eastAsia="微软雅黑" w:hAnsi="inherit" w:cs="宋体"/>
          <w:color w:val="FFFFFF"/>
          <w:kern w:val="0"/>
          <w:sz w:val="20"/>
        </w:rPr>
        <w:t>【显示公告概要】</w:t>
      </w:r>
    </w:p>
    <w:p w:rsidR="00B97BC0" w:rsidRPr="00B97BC0" w:rsidRDefault="00B97BC0" w:rsidP="00B97BC0">
      <w:pPr>
        <w:widowControl/>
        <w:shd w:val="clear" w:color="auto" w:fill="FFFFFF"/>
        <w:spacing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项目概况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厦门中实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-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竞争性谈判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-2020-ZS1466-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敬贤楼诚信楼消防室监控室集中管理建设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-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采购公告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采购项目的潜在供应商应在厦门市湖滨南路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楼服务台获取采购文件，并于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2020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09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点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分（北京时间）前提交响应文件。</w:t>
      </w:r>
    </w:p>
    <w:p w:rsidR="00B97BC0" w:rsidRPr="00B97BC0" w:rsidRDefault="00B97BC0" w:rsidP="00B97BC0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b/>
          <w:bCs/>
          <w:color w:val="383838"/>
          <w:kern w:val="0"/>
          <w:sz w:val="27"/>
        </w:rPr>
        <w:t>一、项目基本情况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项目编号：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2020-ZS1466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项目名称：厦门中实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-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竞争性谈判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-2020-ZS1466-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敬贤楼诚信楼消防室监控室集中管理建设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-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采购公告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采购方式：竞争性谈判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预算金额：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48.0000000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万元（人民币）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最高限价（如有）：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48.0000000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万元（人民币）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采购需求：</w:t>
      </w:r>
    </w:p>
    <w:tbl>
      <w:tblPr>
        <w:tblW w:w="13060" w:type="dxa"/>
        <w:tblCellMar>
          <w:left w:w="0" w:type="dxa"/>
          <w:right w:w="0" w:type="dxa"/>
        </w:tblCellMar>
        <w:tblLook w:val="04A0"/>
      </w:tblPr>
      <w:tblGrid>
        <w:gridCol w:w="13060"/>
      </w:tblGrid>
      <w:tr w:rsidR="00B97BC0" w:rsidRPr="00B97BC0" w:rsidTr="00B97BC0">
        <w:trPr>
          <w:trHeight w:val="312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7BC0" w:rsidRPr="00B97BC0" w:rsidRDefault="00B97BC0" w:rsidP="00B97BC0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97BC0">
              <w:rPr>
                <w:rFonts w:ascii="inherit" w:eastAsia="宋体" w:hAnsi="inherit" w:cs="宋体"/>
                <w:kern w:val="0"/>
                <w:sz w:val="24"/>
                <w:szCs w:val="24"/>
              </w:rPr>
              <w:t>敬贤楼诚信楼消防室监控室集中管理建设</w:t>
            </w:r>
          </w:p>
        </w:tc>
      </w:tr>
    </w:tbl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合同履行期限：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日历日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本项目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(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不接受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)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联合体投标。</w:t>
      </w:r>
    </w:p>
    <w:p w:rsidR="00B97BC0" w:rsidRPr="00B97BC0" w:rsidRDefault="00B97BC0" w:rsidP="00B97BC0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b/>
          <w:bCs/>
          <w:color w:val="383838"/>
          <w:kern w:val="0"/>
          <w:sz w:val="27"/>
        </w:rPr>
        <w:t>二、申请人的资格要求：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1.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满足《中华人民共和国政府采购法》第二十二条规定；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2.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落实政府采购政策需满足的资格要求：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-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3.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本项目的特定资格要求：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1.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供应商应具备《中华人民共和国政府采购法》第二十二条第一款规定的基本资格条件，并提供以下材料或做出书面声明：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1.1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法人或者其他组织的营业执照等证明文件，自然人的身份证明；供应商是法人或者其他组织的应提供营业执照等证明文件，供应商是自然人的应提供有效的自然人身份证明。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1.2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财务状况报告、依法缴纳税收和社会保障资金的相关材料；供应商因新成立等客观原因无法提供上述材料的，应如实提供情况说明。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1.3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具备履行合同所必需的设备和专业技术能力的证明材料；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1.4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参加政府采购活动前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3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年内（开业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不足三年的，自开业以来）在经营活动中没有重大违法记录、无行贿犯罪记录的书面声明；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1.5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具备法律、行政法规规定的其他条件的证明材料。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2.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供应商必须提供单位负责人对供应商代表的授权书原件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(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供应商代表不是单位负责人的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)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及供应商代表的身份证明复印件。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3.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本项目不接受以联合体形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式参加</w:t>
      </w:r>
      <w:proofErr w:type="gramEnd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采购活动。</w:t>
      </w:r>
    </w:p>
    <w:p w:rsidR="00B97BC0" w:rsidRPr="00B97BC0" w:rsidRDefault="00B97BC0" w:rsidP="00B97BC0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b/>
          <w:bCs/>
          <w:color w:val="383838"/>
          <w:kern w:val="0"/>
          <w:sz w:val="27"/>
        </w:rPr>
        <w:t>三、获取采购文件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时间：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2020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16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至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2020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19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日，每天上午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9:00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至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12:00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，下午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14:30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至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17:30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。（北京时间，法定节假日除外）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地点：厦门市湖滨南路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楼服务台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方式：</w:t>
      </w:r>
      <w:r w:rsidRPr="00B97BC0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①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现场购买（厦门市湖滨南路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楼服务台）</w:t>
      </w:r>
      <w:r w:rsidRPr="00B97BC0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②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邮寄购买。供应商应购买采购文件，否则不具备参加本项目采购活动的资格；购买采购文件联系方式：联系人：罗小姐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/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叶小姐，电话：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0592-2202255/2207755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；邮箱：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2841517676@qq.com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。标书费每份：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100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元人民币（若采用邮寄购买方式，则另加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50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元邮寄费及手续费，采购代理机构对邮寄过程中可能发生的延误、缺漏或丢失恕不负责）。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售价：￥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100.0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元（人民币）</w:t>
      </w:r>
    </w:p>
    <w:p w:rsidR="00B97BC0" w:rsidRPr="00B97BC0" w:rsidRDefault="00B97BC0" w:rsidP="00B97BC0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b/>
          <w:bCs/>
          <w:color w:val="383838"/>
          <w:kern w:val="0"/>
          <w:sz w:val="27"/>
        </w:rPr>
        <w:t>四、响应文件提交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截止时间：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2020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09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点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分（北京时间）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地点：厦门市湖滨南路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楼服务台</w:t>
      </w:r>
    </w:p>
    <w:p w:rsidR="00B97BC0" w:rsidRPr="00B97BC0" w:rsidRDefault="00B97BC0" w:rsidP="00B97BC0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b/>
          <w:bCs/>
          <w:color w:val="383838"/>
          <w:kern w:val="0"/>
          <w:sz w:val="27"/>
        </w:rPr>
        <w:t>五、开启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时间：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2020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09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点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分（北京时间）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地点：厦门市湖滨南路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楼</w:t>
      </w:r>
    </w:p>
    <w:p w:rsidR="00B97BC0" w:rsidRPr="00B97BC0" w:rsidRDefault="00B97BC0" w:rsidP="00B97BC0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b/>
          <w:bCs/>
          <w:color w:val="383838"/>
          <w:kern w:val="0"/>
          <w:sz w:val="27"/>
        </w:rPr>
        <w:t>六、公告期限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自本公告发布之日起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3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个工作日。</w:t>
      </w:r>
    </w:p>
    <w:p w:rsidR="00B97BC0" w:rsidRPr="00B97BC0" w:rsidRDefault="00B97BC0" w:rsidP="00B97BC0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b/>
          <w:bCs/>
          <w:color w:val="383838"/>
          <w:kern w:val="0"/>
          <w:sz w:val="27"/>
        </w:rPr>
        <w:t>七、其他补充事宜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）标书费、邮寄费及手续费缴交账户</w:t>
      </w:r>
      <w:r w:rsidRPr="00B97BC0">
        <w:rPr>
          <w:rFonts w:ascii="inherit" w:eastAsia="微软雅黑" w:hAnsi="inherit" w:cs="宋体"/>
          <w:color w:val="383838"/>
          <w:kern w:val="0"/>
          <w:sz w:val="27"/>
        </w:rPr>
        <w:t> 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收款人户名：厦门市中实采购招标有限公司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银行帐号：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3510 1583 0010 5250 6037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开户银行：建设银行厦门禾祥支行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）采用邮寄购买采购文件的，供应商应将已填写相关内容的《标书获取联系表》发至邮箱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2841517676@qq.com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，并致电罗小姐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/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叶小姐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0592-2202255/2207755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确认是否收到《标书获取联系表》、标书费、邮寄费及手续费，采购文件以纸质版内容为准，电子版采购文件仅供参考；《标书获取联系表》格式可在本公告的附件或中国政府采购网（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www.ccgp.gov.cn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）中我司任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一</w:t>
      </w:r>
      <w:proofErr w:type="gramEnd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公告的附件中下载。（注：《标书获取联系表》中含《供应商邮寄购买采购文件流程》）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3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）若为第二次及以后的采购，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前次已</w:t>
      </w:r>
      <w:proofErr w:type="gramEnd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购买采购文件的供应商仍应重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新购买采购文件。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（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4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）未购买采购文件的供应商，不得参加本项目的采购活动，采购文件售后不退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,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参加采购活动的资格不能转让。</w:t>
      </w:r>
    </w:p>
    <w:p w:rsidR="00B97BC0" w:rsidRPr="00B97BC0" w:rsidRDefault="00B97BC0" w:rsidP="00B97BC0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b/>
          <w:bCs/>
          <w:color w:val="383838"/>
          <w:kern w:val="0"/>
          <w:sz w:val="27"/>
        </w:rPr>
        <w:t>八、凡对本次采购提出询问，请按以下方式联系。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1.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采购人信息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名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称：集美工业学校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</w:t>
      </w:r>
      <w:proofErr w:type="gramEnd"/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地址：厦门市集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美区杏前路</w:t>
      </w:r>
      <w:proofErr w:type="gramEnd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22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号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　　</w:t>
      </w:r>
      <w:proofErr w:type="gramEnd"/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联系方式：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0592-7790922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</w:t>
      </w:r>
      <w:proofErr w:type="gramEnd"/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2.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采购代理机构信息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名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称：厦门市中实采购招标有限公司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　　　　　　</w:t>
      </w:r>
      <w:proofErr w:type="gramEnd"/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地　址：厦门市湖滨南路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楼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　　　　　　</w:t>
      </w:r>
      <w:proofErr w:type="gramEnd"/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联系方式：蔡先生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2297762</w:t>
      </w:r>
      <w:proofErr w:type="gramStart"/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　　　　　　</w:t>
      </w:r>
      <w:proofErr w:type="gramEnd"/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3.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项目联系方式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项目联系人：蔡先生</w:t>
      </w:r>
    </w:p>
    <w:p w:rsidR="00B97BC0" w:rsidRPr="00B97BC0" w:rsidRDefault="00B97BC0" w:rsidP="00B97BC0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电　话：　　</w:t>
      </w:r>
      <w:r w:rsidRPr="00B97BC0">
        <w:rPr>
          <w:rFonts w:ascii="inherit" w:eastAsia="微软雅黑" w:hAnsi="inherit" w:cs="宋体"/>
          <w:color w:val="383838"/>
          <w:kern w:val="0"/>
          <w:sz w:val="27"/>
          <w:szCs w:val="27"/>
        </w:rPr>
        <w:t>2297762</w:t>
      </w:r>
    </w:p>
    <w:p w:rsidR="00B97BC0" w:rsidRPr="001B07B4" w:rsidRDefault="00B97BC0"/>
    <w:sectPr w:rsidR="00B97BC0" w:rsidRPr="001B07B4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38" w:rsidRDefault="00F67A38" w:rsidP="00B97BC0">
      <w:r>
        <w:separator/>
      </w:r>
    </w:p>
  </w:endnote>
  <w:endnote w:type="continuationSeparator" w:id="0">
    <w:p w:rsidR="00F67A38" w:rsidRDefault="00F67A38" w:rsidP="00B9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38" w:rsidRDefault="00F67A38" w:rsidP="00B97BC0">
      <w:r>
        <w:separator/>
      </w:r>
    </w:p>
  </w:footnote>
  <w:footnote w:type="continuationSeparator" w:id="0">
    <w:p w:rsidR="00F67A38" w:rsidRDefault="00F67A38" w:rsidP="00B97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7B4"/>
    <w:rsid w:val="00176BA8"/>
    <w:rsid w:val="001B07B4"/>
    <w:rsid w:val="00314B64"/>
    <w:rsid w:val="004B0242"/>
    <w:rsid w:val="008E0F14"/>
    <w:rsid w:val="00933517"/>
    <w:rsid w:val="00954B24"/>
    <w:rsid w:val="00B97BC0"/>
    <w:rsid w:val="00F67A38"/>
    <w:rsid w:val="00FE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paragraph" w:customStyle="1" w:styleId="tc">
    <w:name w:val="tc"/>
    <w:basedOn w:val="a"/>
    <w:rsid w:val="001B07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B07B4"/>
  </w:style>
  <w:style w:type="character" w:customStyle="1" w:styleId="displayarti">
    <w:name w:val="displayarti"/>
    <w:basedOn w:val="a0"/>
    <w:rsid w:val="001B07B4"/>
  </w:style>
  <w:style w:type="paragraph" w:styleId="a5">
    <w:name w:val="Normal (Web)"/>
    <w:basedOn w:val="a"/>
    <w:uiPriority w:val="99"/>
    <w:semiHidden/>
    <w:unhideWhenUsed/>
    <w:rsid w:val="001B07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B97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97BC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97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97BC0"/>
    <w:rPr>
      <w:sz w:val="18"/>
      <w:szCs w:val="18"/>
    </w:rPr>
  </w:style>
  <w:style w:type="character" w:styleId="a8">
    <w:name w:val="Hyperlink"/>
    <w:basedOn w:val="a0"/>
    <w:uiPriority w:val="99"/>
    <w:unhideWhenUsed/>
    <w:rsid w:val="00B97B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598">
          <w:marLeft w:val="15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055">
              <w:marLeft w:val="167"/>
              <w:marRight w:val="251"/>
              <w:marTop w:val="167"/>
              <w:marBottom w:val="167"/>
              <w:divBdr>
                <w:top w:val="single" w:sz="6" w:space="1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67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902">
          <w:marLeft w:val="15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560">
              <w:marLeft w:val="167"/>
              <w:marRight w:val="251"/>
              <w:marTop w:val="167"/>
              <w:marBottom w:val="167"/>
              <w:divBdr>
                <w:top w:val="single" w:sz="6" w:space="1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7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/cggg/dfgg/jzxtpgg/202011/t20201116_1543316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3</cp:revision>
  <dcterms:created xsi:type="dcterms:W3CDTF">2020-11-16T06:55:00Z</dcterms:created>
  <dcterms:modified xsi:type="dcterms:W3CDTF">2020-11-16T08:37:00Z</dcterms:modified>
</cp:coreProperties>
</file>