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4C" w:rsidRDefault="00765A7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219825" cy="63722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70" w:rsidRDefault="00765A70">
      <w:r w:rsidRPr="00765A70">
        <w:t>http://www.ccgp.gov.cn/cggg/dfgg/jzxtpgg/202006/t20200619_14511948.htm</w:t>
      </w:r>
    </w:p>
    <w:sectPr w:rsidR="00765A70" w:rsidSect="00765A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A70"/>
    <w:rsid w:val="00176BA8"/>
    <w:rsid w:val="00314B64"/>
    <w:rsid w:val="00765A70"/>
    <w:rsid w:val="008E0F14"/>
    <w:rsid w:val="00933517"/>
    <w:rsid w:val="00954B24"/>
    <w:rsid w:val="00F6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765A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65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1</cp:revision>
  <dcterms:created xsi:type="dcterms:W3CDTF">2020-06-22T00:04:00Z</dcterms:created>
  <dcterms:modified xsi:type="dcterms:W3CDTF">2020-06-22T00:05:00Z</dcterms:modified>
</cp:coreProperties>
</file>