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tbl>
      <w:tblPr>
        <w:tblStyle w:val="3"/>
        <w:tblW w:w="103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36"/>
        <w:gridCol w:w="2323"/>
        <w:gridCol w:w="1605"/>
        <w:gridCol w:w="2220"/>
        <w:gridCol w:w="1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9" w:hRule="atLeast"/>
          <w:jc w:val="center"/>
        </w:trPr>
        <w:tc>
          <w:tcPr>
            <w:tcW w:w="10301"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b/>
                <w:bCs/>
                <w:sz w:val="28"/>
                <w:szCs w:val="36"/>
                <w:lang w:val="en-US" w:eastAsia="zh-CN"/>
              </w:rPr>
              <w:t>集美工业学校实训耗材废料出售公告（2022年第一批）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2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val="0"/>
                <w:i w:val="0"/>
                <w:caps w:val="0"/>
                <w:color w:val="E36C0A"/>
                <w:spacing w:val="0"/>
                <w:sz w:val="24"/>
                <w:szCs w:val="24"/>
              </w:rPr>
              <w:t>采购人名称、地址</w:t>
            </w:r>
          </w:p>
        </w:tc>
        <w:tc>
          <w:tcPr>
            <w:tcW w:w="806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宋体"/>
                <w:lang w:val="en-US" w:eastAsia="zh-CN"/>
              </w:rPr>
            </w:pPr>
            <w:r>
              <w:rPr>
                <w:rFonts w:hint="eastAsia" w:ascii="宋体" w:hAnsi="宋体" w:eastAsia="宋体" w:cs="宋体"/>
                <w:i w:val="0"/>
                <w:caps w:val="0"/>
                <w:color w:val="000000"/>
                <w:spacing w:val="0"/>
                <w:sz w:val="24"/>
                <w:szCs w:val="24"/>
              </w:rPr>
              <w:t>采购人名称：</w:t>
            </w:r>
            <w:r>
              <w:rPr>
                <w:rFonts w:hint="eastAsia" w:ascii="宋体" w:hAnsi="宋体" w:eastAsia="宋体" w:cs="宋体"/>
                <w:i w:val="0"/>
                <w:caps w:val="0"/>
                <w:color w:val="000000"/>
                <w:spacing w:val="0"/>
                <w:sz w:val="24"/>
                <w:szCs w:val="24"/>
                <w:lang w:val="en-US" w:eastAsia="zh-CN"/>
              </w:rPr>
              <w:t>集美工业学校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宋体"/>
                <w:lang w:val="en-US" w:eastAsia="zh-CN"/>
              </w:rPr>
            </w:pPr>
            <w:r>
              <w:rPr>
                <w:rFonts w:hint="eastAsia" w:ascii="宋体" w:hAnsi="宋体" w:eastAsia="宋体" w:cs="宋体"/>
                <w:i w:val="0"/>
                <w:caps w:val="0"/>
                <w:color w:val="000000"/>
                <w:spacing w:val="0"/>
                <w:sz w:val="24"/>
                <w:szCs w:val="24"/>
              </w:rPr>
              <w:t>地址：</w:t>
            </w:r>
            <w:r>
              <w:rPr>
                <w:rFonts w:hint="eastAsia" w:ascii="宋体" w:hAnsi="宋体" w:eastAsia="宋体" w:cs="宋体"/>
                <w:i w:val="0"/>
                <w:caps w:val="0"/>
                <w:color w:val="000000"/>
                <w:spacing w:val="0"/>
                <w:sz w:val="24"/>
                <w:szCs w:val="24"/>
                <w:lang w:val="en-US" w:eastAsia="zh-CN"/>
              </w:rPr>
              <w:t>厦门市集美区杏前路22号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2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val="0"/>
                <w:i w:val="0"/>
                <w:caps w:val="0"/>
                <w:color w:val="E36C0A"/>
                <w:spacing w:val="0"/>
                <w:sz w:val="24"/>
                <w:szCs w:val="24"/>
              </w:rPr>
              <w:t>采购方式</w:t>
            </w:r>
          </w:p>
        </w:tc>
        <w:tc>
          <w:tcPr>
            <w:tcW w:w="806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rPr>
              <w:t>比价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jc w:val="center"/>
        </w:trPr>
        <w:tc>
          <w:tcPr>
            <w:tcW w:w="22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val="0"/>
                <w:i w:val="0"/>
                <w:caps w:val="0"/>
                <w:color w:val="E36C0A"/>
                <w:spacing w:val="0"/>
                <w:sz w:val="24"/>
                <w:szCs w:val="24"/>
              </w:rPr>
              <w:t>承包商确认</w:t>
            </w:r>
          </w:p>
        </w:tc>
        <w:tc>
          <w:tcPr>
            <w:tcW w:w="806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24"/>
                <w:szCs w:val="24"/>
                <w:lang w:val="en-US" w:eastAsia="zh-CN"/>
              </w:rPr>
              <w:t>综合分</w:t>
            </w:r>
            <w:r>
              <w:rPr>
                <w:rFonts w:hint="eastAsia" w:ascii="宋体" w:hAnsi="宋体" w:eastAsia="宋体" w:cs="宋体"/>
                <w:i w:val="0"/>
                <w:caps w:val="0"/>
                <w:color w:val="000000"/>
                <w:spacing w:val="0"/>
                <w:sz w:val="24"/>
                <w:szCs w:val="24"/>
              </w:rPr>
              <w:t>最高的投标人，为第一成交候选人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3" w:hRule="atLeast"/>
          <w:jc w:val="center"/>
        </w:trPr>
        <w:tc>
          <w:tcPr>
            <w:tcW w:w="22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val="0"/>
                <w:i w:val="0"/>
                <w:caps w:val="0"/>
                <w:color w:val="E36C0A"/>
                <w:spacing w:val="0"/>
                <w:sz w:val="24"/>
                <w:szCs w:val="24"/>
              </w:rPr>
              <w:t>现场勘探时间</w:t>
            </w:r>
          </w:p>
        </w:tc>
        <w:tc>
          <w:tcPr>
            <w:tcW w:w="806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24"/>
                <w:szCs w:val="24"/>
              </w:rPr>
              <w:t>时间</w:t>
            </w:r>
            <w:r>
              <w:rPr>
                <w:rStyle w:val="6"/>
                <w:rFonts w:hint="eastAsia" w:ascii="宋体" w:hAnsi="宋体" w:eastAsia="宋体" w:cs="宋体"/>
                <w:b w:val="0"/>
                <w:i w:val="0"/>
                <w:caps w:val="0"/>
                <w:color w:val="auto"/>
                <w:spacing w:val="0"/>
                <w:sz w:val="24"/>
                <w:szCs w:val="24"/>
              </w:rPr>
              <w:t>：2022年1</w:t>
            </w:r>
            <w:r>
              <w:rPr>
                <w:rStyle w:val="6"/>
                <w:rFonts w:hint="eastAsia" w:ascii="宋体" w:hAnsi="宋体" w:eastAsia="宋体" w:cs="宋体"/>
                <w:b w:val="0"/>
                <w:i w:val="0"/>
                <w:caps w:val="0"/>
                <w:color w:val="auto"/>
                <w:spacing w:val="0"/>
                <w:sz w:val="24"/>
                <w:szCs w:val="24"/>
                <w:lang w:val="en-US" w:eastAsia="zh-CN"/>
              </w:rPr>
              <w:t>0</w:t>
            </w:r>
            <w:r>
              <w:rPr>
                <w:rStyle w:val="6"/>
                <w:rFonts w:hint="eastAsia" w:ascii="宋体" w:hAnsi="宋体" w:eastAsia="宋体" w:cs="宋体"/>
                <w:b w:val="0"/>
                <w:i w:val="0"/>
                <w:caps w:val="0"/>
                <w:color w:val="auto"/>
                <w:spacing w:val="0"/>
                <w:sz w:val="24"/>
                <w:szCs w:val="24"/>
              </w:rPr>
              <w:t>月</w:t>
            </w:r>
            <w:r>
              <w:rPr>
                <w:rStyle w:val="6"/>
                <w:rFonts w:hint="eastAsia" w:ascii="宋体" w:hAnsi="宋体" w:eastAsia="宋体" w:cs="宋体"/>
                <w:b w:val="0"/>
                <w:i w:val="0"/>
                <w:caps w:val="0"/>
                <w:color w:val="auto"/>
                <w:spacing w:val="0"/>
                <w:sz w:val="24"/>
                <w:szCs w:val="24"/>
                <w:lang w:val="en-US" w:eastAsia="zh-CN"/>
              </w:rPr>
              <w:t>12</w:t>
            </w:r>
            <w:r>
              <w:rPr>
                <w:rStyle w:val="6"/>
                <w:rFonts w:hint="eastAsia" w:ascii="宋体" w:hAnsi="宋体" w:eastAsia="宋体" w:cs="宋体"/>
                <w:b w:val="0"/>
                <w:i w:val="0"/>
                <w:caps w:val="0"/>
                <w:color w:val="auto"/>
                <w:spacing w:val="0"/>
                <w:sz w:val="24"/>
                <w:szCs w:val="24"/>
              </w:rPr>
              <w:t>日星期</w:t>
            </w:r>
            <w:r>
              <w:rPr>
                <w:rStyle w:val="6"/>
                <w:rFonts w:hint="eastAsia" w:ascii="宋体" w:hAnsi="宋体" w:eastAsia="宋体" w:cs="宋体"/>
                <w:b w:val="0"/>
                <w:i w:val="0"/>
                <w:caps w:val="0"/>
                <w:color w:val="auto"/>
                <w:spacing w:val="0"/>
                <w:sz w:val="24"/>
                <w:szCs w:val="24"/>
                <w:lang w:val="en-US" w:eastAsia="zh-CN"/>
              </w:rPr>
              <w:t>三</w:t>
            </w:r>
            <w:r>
              <w:rPr>
                <w:rStyle w:val="6"/>
                <w:rFonts w:hint="eastAsia" w:ascii="宋体" w:hAnsi="宋体" w:eastAsia="宋体" w:cs="宋体"/>
                <w:b w:val="0"/>
                <w:i w:val="0"/>
                <w:caps w:val="0"/>
                <w:color w:val="auto"/>
                <w:spacing w:val="0"/>
                <w:sz w:val="24"/>
                <w:szCs w:val="24"/>
              </w:rPr>
              <w:t>上午</w:t>
            </w:r>
            <w:r>
              <w:rPr>
                <w:rStyle w:val="6"/>
                <w:rFonts w:hint="eastAsia" w:ascii="宋体" w:hAnsi="宋体" w:eastAsia="宋体" w:cs="宋体"/>
                <w:b w:val="0"/>
                <w:i w:val="0"/>
                <w:caps w:val="0"/>
                <w:color w:val="auto"/>
                <w:spacing w:val="0"/>
                <w:sz w:val="24"/>
                <w:szCs w:val="24"/>
                <w:lang w:val="en-US" w:eastAsia="zh-CN"/>
              </w:rPr>
              <w:t>8</w:t>
            </w:r>
            <w:r>
              <w:rPr>
                <w:rStyle w:val="6"/>
                <w:rFonts w:hint="eastAsia" w:ascii="宋体" w:hAnsi="宋体" w:eastAsia="宋体" w:cs="宋体"/>
                <w:b w:val="0"/>
                <w:i w:val="0"/>
                <w:caps w:val="0"/>
                <w:color w:val="auto"/>
                <w:spacing w:val="0"/>
                <w:sz w:val="24"/>
                <w:szCs w:val="24"/>
              </w:rPr>
              <w:t>：30</w:t>
            </w:r>
            <w:r>
              <w:rPr>
                <w:rFonts w:hint="eastAsia" w:ascii="宋体" w:hAnsi="宋体" w:eastAsia="宋体" w:cs="宋体"/>
                <w:i w:val="0"/>
                <w:caps w:val="0"/>
                <w:color w:val="auto"/>
                <w:spacing w:val="0"/>
                <w:sz w:val="24"/>
                <w:szCs w:val="24"/>
                <w:lang w:val="en-US" w:eastAsia="zh-CN"/>
              </w:rPr>
              <w:t>-10：30</w:t>
            </w:r>
            <w:r>
              <w:rPr>
                <w:rFonts w:hint="eastAsia" w:ascii="宋体" w:hAnsi="宋体" w:eastAsia="宋体" w:cs="宋体"/>
                <w:i w:val="0"/>
                <w:caps w:val="0"/>
                <w:color w:val="auto"/>
                <w:spacing w:val="0"/>
                <w:sz w:val="24"/>
                <w:szCs w:val="24"/>
              </w:rPr>
              <w:t>（北京时间）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lang w:val="en-US" w:eastAsia="zh-CN"/>
              </w:rPr>
              <w:t>联系老师：吴</w:t>
            </w:r>
            <w:r>
              <w:rPr>
                <w:rFonts w:hint="eastAsia" w:ascii="宋体" w:hAnsi="宋体" w:eastAsia="宋体" w:cs="宋体"/>
                <w:i w:val="0"/>
                <w:caps w:val="0"/>
                <w:color w:val="auto"/>
                <w:spacing w:val="0"/>
                <w:sz w:val="24"/>
                <w:szCs w:val="24"/>
              </w:rPr>
              <w:t>老师(联系方式</w:t>
            </w:r>
            <w:r>
              <w:rPr>
                <w:rFonts w:hint="eastAsia" w:ascii="宋体" w:hAnsi="宋体" w:eastAsia="宋体" w:cs="宋体"/>
                <w:i w:val="0"/>
                <w:caps w:val="0"/>
                <w:color w:val="auto"/>
                <w:spacing w:val="0"/>
                <w:sz w:val="24"/>
                <w:szCs w:val="24"/>
                <w:lang w:val="en-US" w:eastAsia="zh-CN"/>
              </w:rPr>
              <w:t>15880223301</w:t>
            </w:r>
            <w:r>
              <w:rPr>
                <w:rFonts w:hint="eastAsia" w:ascii="宋体" w:hAnsi="宋体" w:eastAsia="宋体" w:cs="宋体"/>
                <w:i w:val="0"/>
                <w:caps w:val="0"/>
                <w:color w:val="auto"/>
                <w:spacing w:val="0"/>
                <w:sz w:val="24"/>
                <w:szCs w:val="24"/>
              </w:rPr>
              <w:t>)</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lang w:val="en-US" w:eastAsia="zh-CN"/>
              </w:rPr>
              <w:t>注意事项：需要现场勘探的</w:t>
            </w:r>
            <w:r>
              <w:rPr>
                <w:rFonts w:hint="eastAsia" w:ascii="宋体" w:hAnsi="宋体" w:eastAsia="宋体" w:cs="宋体"/>
                <w:b/>
                <w:bCs/>
                <w:i w:val="0"/>
                <w:caps w:val="0"/>
                <w:color w:val="auto"/>
                <w:spacing w:val="0"/>
                <w:sz w:val="24"/>
                <w:szCs w:val="24"/>
                <w:lang w:val="en-US" w:eastAsia="zh-CN"/>
              </w:rPr>
              <w:t>需提前1天预约，并持有48小时核酸检测证明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jc w:val="center"/>
        </w:trPr>
        <w:tc>
          <w:tcPr>
            <w:tcW w:w="22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Style w:val="6"/>
                <w:rFonts w:hint="eastAsia" w:ascii="宋体" w:hAnsi="宋体" w:eastAsia="宋体" w:cs="宋体"/>
                <w:b w:val="0"/>
                <w:i w:val="0"/>
                <w:caps w:val="0"/>
                <w:color w:val="E36C0A"/>
                <w:spacing w:val="0"/>
                <w:sz w:val="24"/>
                <w:szCs w:val="24"/>
              </w:rPr>
              <w:t>报价文件截止时间</w:t>
            </w:r>
            <w:r>
              <w:rPr>
                <w:rStyle w:val="6"/>
                <w:rFonts w:hint="eastAsia" w:ascii="宋体" w:hAnsi="宋体" w:eastAsia="宋体" w:cs="宋体"/>
                <w:b w:val="0"/>
                <w:i w:val="0"/>
                <w:caps w:val="0"/>
                <w:color w:val="E36C0A"/>
                <w:spacing w:val="0"/>
                <w:sz w:val="24"/>
                <w:szCs w:val="24"/>
                <w:lang w:eastAsia="zh-CN"/>
              </w:rPr>
              <w:t>、</w:t>
            </w:r>
            <w:r>
              <w:rPr>
                <w:rStyle w:val="6"/>
                <w:rFonts w:hint="eastAsia" w:ascii="宋体" w:hAnsi="宋体" w:eastAsia="宋体" w:cs="宋体"/>
                <w:b w:val="0"/>
                <w:i w:val="0"/>
                <w:caps w:val="0"/>
                <w:color w:val="E36C0A"/>
                <w:spacing w:val="0"/>
                <w:sz w:val="24"/>
                <w:szCs w:val="24"/>
                <w:lang w:val="en-US" w:eastAsia="zh-CN"/>
              </w:rPr>
              <w:t>地点</w:t>
            </w:r>
          </w:p>
        </w:tc>
        <w:tc>
          <w:tcPr>
            <w:tcW w:w="806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auto"/>
                <w:spacing w:val="0"/>
                <w:sz w:val="24"/>
                <w:szCs w:val="24"/>
              </w:rPr>
            </w:pPr>
            <w:r>
              <w:rPr>
                <w:rStyle w:val="6"/>
                <w:rFonts w:hint="eastAsia" w:ascii="宋体" w:hAnsi="宋体" w:eastAsia="宋体" w:cs="宋体"/>
                <w:b w:val="0"/>
                <w:i w:val="0"/>
                <w:caps w:val="0"/>
                <w:color w:val="auto"/>
                <w:spacing w:val="0"/>
                <w:sz w:val="24"/>
                <w:szCs w:val="24"/>
                <w:lang w:val="en-US" w:eastAsia="zh-CN"/>
              </w:rPr>
              <w:t>时间：</w:t>
            </w:r>
            <w:r>
              <w:rPr>
                <w:rStyle w:val="6"/>
                <w:rFonts w:hint="eastAsia" w:ascii="宋体" w:hAnsi="宋体" w:eastAsia="宋体" w:cs="宋体"/>
                <w:b w:val="0"/>
                <w:i w:val="0"/>
                <w:caps w:val="0"/>
                <w:color w:val="auto"/>
                <w:spacing w:val="0"/>
                <w:sz w:val="24"/>
                <w:szCs w:val="24"/>
              </w:rPr>
              <w:t>202</w:t>
            </w:r>
            <w:r>
              <w:rPr>
                <w:rStyle w:val="6"/>
                <w:rFonts w:hint="eastAsia" w:ascii="宋体" w:hAnsi="宋体" w:eastAsia="宋体" w:cs="宋体"/>
                <w:b w:val="0"/>
                <w:i w:val="0"/>
                <w:caps w:val="0"/>
                <w:color w:val="auto"/>
                <w:spacing w:val="0"/>
                <w:sz w:val="24"/>
                <w:szCs w:val="24"/>
                <w:lang w:val="en-US" w:eastAsia="zh-CN"/>
              </w:rPr>
              <w:t>2</w:t>
            </w:r>
            <w:r>
              <w:rPr>
                <w:rStyle w:val="6"/>
                <w:rFonts w:hint="eastAsia" w:ascii="宋体" w:hAnsi="宋体" w:eastAsia="宋体" w:cs="宋体"/>
                <w:b w:val="0"/>
                <w:i w:val="0"/>
                <w:caps w:val="0"/>
                <w:color w:val="auto"/>
                <w:spacing w:val="0"/>
                <w:sz w:val="24"/>
                <w:szCs w:val="24"/>
              </w:rPr>
              <w:t>年1</w:t>
            </w:r>
            <w:r>
              <w:rPr>
                <w:rStyle w:val="6"/>
                <w:rFonts w:hint="eastAsia" w:ascii="宋体" w:hAnsi="宋体" w:eastAsia="宋体" w:cs="宋体"/>
                <w:b w:val="0"/>
                <w:i w:val="0"/>
                <w:caps w:val="0"/>
                <w:color w:val="auto"/>
                <w:spacing w:val="0"/>
                <w:sz w:val="24"/>
                <w:szCs w:val="24"/>
                <w:lang w:val="en-US" w:eastAsia="zh-CN"/>
              </w:rPr>
              <w:t>0</w:t>
            </w:r>
            <w:r>
              <w:rPr>
                <w:rStyle w:val="6"/>
                <w:rFonts w:hint="eastAsia" w:ascii="宋体" w:hAnsi="宋体" w:eastAsia="宋体" w:cs="宋体"/>
                <w:b w:val="0"/>
                <w:i w:val="0"/>
                <w:caps w:val="0"/>
                <w:color w:val="auto"/>
                <w:spacing w:val="0"/>
                <w:sz w:val="24"/>
                <w:szCs w:val="24"/>
              </w:rPr>
              <w:t>月</w:t>
            </w:r>
            <w:r>
              <w:rPr>
                <w:rStyle w:val="6"/>
                <w:rFonts w:hint="eastAsia" w:ascii="宋体" w:hAnsi="宋体" w:eastAsia="宋体" w:cs="宋体"/>
                <w:b w:val="0"/>
                <w:i w:val="0"/>
                <w:caps w:val="0"/>
                <w:color w:val="auto"/>
                <w:spacing w:val="0"/>
                <w:sz w:val="24"/>
                <w:szCs w:val="24"/>
                <w:lang w:val="en-US" w:eastAsia="zh-CN"/>
              </w:rPr>
              <w:t>12</w:t>
            </w:r>
            <w:r>
              <w:rPr>
                <w:rStyle w:val="6"/>
                <w:rFonts w:hint="eastAsia" w:ascii="宋体" w:hAnsi="宋体" w:eastAsia="宋体" w:cs="宋体"/>
                <w:b w:val="0"/>
                <w:i w:val="0"/>
                <w:caps w:val="0"/>
                <w:color w:val="auto"/>
                <w:spacing w:val="0"/>
                <w:sz w:val="24"/>
                <w:szCs w:val="24"/>
              </w:rPr>
              <w:t>日星期</w:t>
            </w:r>
            <w:r>
              <w:rPr>
                <w:rStyle w:val="6"/>
                <w:rFonts w:hint="eastAsia" w:ascii="宋体" w:hAnsi="宋体" w:eastAsia="宋体" w:cs="宋体"/>
                <w:b w:val="0"/>
                <w:i w:val="0"/>
                <w:caps w:val="0"/>
                <w:color w:val="auto"/>
                <w:spacing w:val="0"/>
                <w:sz w:val="24"/>
                <w:szCs w:val="24"/>
                <w:lang w:val="en-US" w:eastAsia="zh-CN"/>
              </w:rPr>
              <w:t>三下</w:t>
            </w:r>
            <w:r>
              <w:rPr>
                <w:rStyle w:val="6"/>
                <w:rFonts w:hint="eastAsia" w:ascii="宋体" w:hAnsi="宋体" w:eastAsia="宋体" w:cs="宋体"/>
                <w:b w:val="0"/>
                <w:i w:val="0"/>
                <w:caps w:val="0"/>
                <w:color w:val="auto"/>
                <w:spacing w:val="0"/>
                <w:sz w:val="24"/>
                <w:szCs w:val="24"/>
              </w:rPr>
              <w:t>午</w:t>
            </w:r>
            <w:r>
              <w:rPr>
                <w:rStyle w:val="6"/>
                <w:rFonts w:hint="eastAsia" w:ascii="宋体" w:hAnsi="宋体" w:eastAsia="宋体" w:cs="宋体"/>
                <w:b w:val="0"/>
                <w:i w:val="0"/>
                <w:caps w:val="0"/>
                <w:color w:val="auto"/>
                <w:spacing w:val="0"/>
                <w:sz w:val="24"/>
                <w:szCs w:val="24"/>
                <w:lang w:val="en-US" w:eastAsia="zh-CN"/>
              </w:rPr>
              <w:t>15：30</w:t>
            </w:r>
            <w:r>
              <w:rPr>
                <w:rFonts w:hint="eastAsia" w:ascii="宋体" w:hAnsi="宋体" w:eastAsia="宋体" w:cs="宋体"/>
                <w:i w:val="0"/>
                <w:caps w:val="0"/>
                <w:color w:val="auto"/>
                <w:spacing w:val="0"/>
                <w:sz w:val="24"/>
                <w:szCs w:val="24"/>
              </w:rPr>
              <w:t>前（北京时间）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lang w:val="en-US" w:eastAsia="zh-CN"/>
              </w:rPr>
              <w:t>地点：集美工业学校北门或嘉庚大楼812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2" w:hRule="atLeast"/>
          <w:jc w:val="center"/>
        </w:trPr>
        <w:tc>
          <w:tcPr>
            <w:tcW w:w="2236"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6"/>
                <w:rFonts w:hint="default" w:ascii="宋体" w:hAnsi="宋体" w:eastAsia="宋体" w:cs="宋体"/>
                <w:b w:val="0"/>
                <w:i w:val="0"/>
                <w:caps w:val="0"/>
                <w:color w:val="E36C0A"/>
                <w:spacing w:val="0"/>
                <w:sz w:val="24"/>
                <w:szCs w:val="24"/>
                <w:lang w:val="en-US" w:eastAsia="zh-CN"/>
              </w:rPr>
            </w:pPr>
            <w:r>
              <w:rPr>
                <w:rStyle w:val="6"/>
                <w:rFonts w:hint="eastAsia" w:ascii="宋体" w:hAnsi="宋体" w:eastAsia="宋体" w:cs="宋体"/>
                <w:b w:val="0"/>
                <w:i w:val="0"/>
                <w:caps w:val="0"/>
                <w:color w:val="E36C0A"/>
                <w:spacing w:val="0"/>
                <w:sz w:val="24"/>
                <w:szCs w:val="24"/>
                <w:lang w:val="en-US" w:eastAsia="zh-CN"/>
              </w:rPr>
              <w:t>现场照片（部分）</w:t>
            </w:r>
          </w:p>
        </w:tc>
        <w:tc>
          <w:tcPr>
            <w:tcW w:w="8065" w:type="dxa"/>
            <w:gridSpan w:val="4"/>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钳工、数控、焊接耗材：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drawing>
                <wp:inline distT="0" distB="0" distL="114300" distR="114300">
                  <wp:extent cx="1446530" cy="1334135"/>
                  <wp:effectExtent l="0" t="0" r="1270" b="18415"/>
                  <wp:docPr id="1" name="图片 1" descr="焊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焊接1"/>
                          <pic:cNvPicPr>
                            <a:picLocks noChangeAspect="1"/>
                          </pic:cNvPicPr>
                        </pic:nvPicPr>
                        <pic:blipFill>
                          <a:blip r:embed="rId4"/>
                          <a:srcRect l="3639" r="4246"/>
                          <a:stretch>
                            <a:fillRect/>
                          </a:stretch>
                        </pic:blipFill>
                        <pic:spPr>
                          <a:xfrm>
                            <a:off x="0" y="0"/>
                            <a:ext cx="1446530" cy="1334135"/>
                          </a:xfrm>
                          <a:prstGeom prst="rect">
                            <a:avLst/>
                          </a:prstGeom>
                        </pic:spPr>
                      </pic:pic>
                    </a:graphicData>
                  </a:graphic>
                </wp:inline>
              </w:drawing>
            </w:r>
            <w:r>
              <w:rPr>
                <w:rFonts w:hint="eastAsia" w:ascii="宋体" w:hAnsi="宋体" w:eastAsia="宋体" w:cs="宋体"/>
                <w:i w:val="0"/>
                <w:caps w:val="0"/>
                <w:color w:val="000000"/>
                <w:spacing w:val="0"/>
                <w:sz w:val="24"/>
                <w:szCs w:val="24"/>
                <w:lang w:val="en-US" w:eastAsia="zh-CN"/>
              </w:rPr>
              <w:t xml:space="preserve"> </w:t>
            </w:r>
            <w:r>
              <w:rPr>
                <w:rFonts w:hint="eastAsia" w:ascii="宋体" w:hAnsi="宋体" w:eastAsia="宋体" w:cs="宋体"/>
                <w:i w:val="0"/>
                <w:caps w:val="0"/>
                <w:color w:val="000000"/>
                <w:spacing w:val="0"/>
                <w:sz w:val="24"/>
                <w:szCs w:val="24"/>
                <w:lang w:eastAsia="zh-CN"/>
              </w:rPr>
              <w:drawing>
                <wp:inline distT="0" distB="0" distL="114300" distR="114300">
                  <wp:extent cx="1478280" cy="1365250"/>
                  <wp:effectExtent l="0" t="0" r="7620" b="6350"/>
                  <wp:docPr id="2" name="图片 2" descr="焊接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焊接2"/>
                          <pic:cNvPicPr>
                            <a:picLocks noChangeAspect="1"/>
                          </pic:cNvPicPr>
                        </pic:nvPicPr>
                        <pic:blipFill>
                          <a:blip r:embed="rId5"/>
                          <a:stretch>
                            <a:fillRect/>
                          </a:stretch>
                        </pic:blipFill>
                        <pic:spPr>
                          <a:xfrm>
                            <a:off x="0" y="0"/>
                            <a:ext cx="1478280" cy="1365250"/>
                          </a:xfrm>
                          <a:prstGeom prst="rect">
                            <a:avLst/>
                          </a:prstGeom>
                        </pic:spPr>
                      </pic:pic>
                    </a:graphicData>
                  </a:graphic>
                </wp:inline>
              </w:drawing>
            </w:r>
            <w:r>
              <w:rPr>
                <w:rFonts w:hint="eastAsia" w:ascii="宋体" w:hAnsi="宋体" w:eastAsia="宋体" w:cs="宋体"/>
                <w:i w:val="0"/>
                <w:caps w:val="0"/>
                <w:color w:val="000000"/>
                <w:spacing w:val="0"/>
                <w:sz w:val="24"/>
                <w:szCs w:val="24"/>
                <w:lang w:val="en-US" w:eastAsia="zh-CN"/>
              </w:rPr>
              <w:t xml:space="preserve"> </w:t>
            </w:r>
            <w:r>
              <w:rPr>
                <w:rFonts w:hint="eastAsia" w:ascii="宋体" w:hAnsi="宋体" w:eastAsia="宋体" w:cs="宋体"/>
                <w:i w:val="0"/>
                <w:caps w:val="0"/>
                <w:color w:val="000000"/>
                <w:spacing w:val="0"/>
                <w:sz w:val="24"/>
                <w:szCs w:val="24"/>
                <w:lang w:eastAsia="zh-CN"/>
              </w:rPr>
              <w:drawing>
                <wp:inline distT="0" distB="0" distL="114300" distR="114300">
                  <wp:extent cx="1369060" cy="1320165"/>
                  <wp:effectExtent l="0" t="0" r="2540" b="13335"/>
                  <wp:docPr id="3" name="图片 3" descr="焊接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焊接3"/>
                          <pic:cNvPicPr>
                            <a:picLocks noChangeAspect="1"/>
                          </pic:cNvPicPr>
                        </pic:nvPicPr>
                        <pic:blipFill>
                          <a:blip r:embed="rId6"/>
                          <a:srcRect l="5857" r="9957"/>
                          <a:stretch>
                            <a:fillRect/>
                          </a:stretch>
                        </pic:blipFill>
                        <pic:spPr>
                          <a:xfrm>
                            <a:off x="0" y="0"/>
                            <a:ext cx="1369060" cy="132016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drawing>
                <wp:inline distT="0" distB="0" distL="114300" distR="114300">
                  <wp:extent cx="1696085" cy="1672590"/>
                  <wp:effectExtent l="0" t="0" r="18415" b="3810"/>
                  <wp:docPr id="5" name="图片 5" descr="数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数控"/>
                          <pic:cNvPicPr>
                            <a:picLocks noChangeAspect="1"/>
                          </pic:cNvPicPr>
                        </pic:nvPicPr>
                        <pic:blipFill>
                          <a:blip r:embed="rId7"/>
                          <a:stretch>
                            <a:fillRect/>
                          </a:stretch>
                        </pic:blipFill>
                        <pic:spPr>
                          <a:xfrm>
                            <a:off x="0" y="0"/>
                            <a:ext cx="1696085" cy="1672590"/>
                          </a:xfrm>
                          <a:prstGeom prst="rect">
                            <a:avLst/>
                          </a:prstGeom>
                        </pic:spPr>
                      </pic:pic>
                    </a:graphicData>
                  </a:graphic>
                </wp:inline>
              </w:drawing>
            </w:r>
            <w:r>
              <w:rPr>
                <w:rFonts w:hint="eastAsia" w:ascii="宋体" w:hAnsi="宋体" w:eastAsia="宋体" w:cs="宋体"/>
                <w:i w:val="0"/>
                <w:caps w:val="0"/>
                <w:color w:val="000000"/>
                <w:spacing w:val="0"/>
                <w:sz w:val="24"/>
                <w:szCs w:val="24"/>
                <w:lang w:val="en-US" w:eastAsia="zh-CN"/>
              </w:rPr>
              <w:t xml:space="preserve"> </w:t>
            </w:r>
            <w:r>
              <w:rPr>
                <w:rFonts w:hint="eastAsia" w:ascii="宋体" w:hAnsi="宋体" w:eastAsia="宋体" w:cs="宋体"/>
                <w:i w:val="0"/>
                <w:caps w:val="0"/>
                <w:color w:val="000000"/>
                <w:spacing w:val="0"/>
                <w:sz w:val="24"/>
                <w:szCs w:val="24"/>
                <w:lang w:eastAsia="zh-CN"/>
              </w:rPr>
              <w:drawing>
                <wp:inline distT="0" distB="0" distL="114300" distR="114300">
                  <wp:extent cx="1584325" cy="1664970"/>
                  <wp:effectExtent l="0" t="0" r="15875" b="11430"/>
                  <wp:docPr id="4" name="图片 4" descr="钳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钳工"/>
                          <pic:cNvPicPr>
                            <a:picLocks noChangeAspect="1"/>
                          </pic:cNvPicPr>
                        </pic:nvPicPr>
                        <pic:blipFill>
                          <a:blip r:embed="rId8"/>
                          <a:srcRect b="10367"/>
                          <a:stretch>
                            <a:fillRect/>
                          </a:stretch>
                        </pic:blipFill>
                        <pic:spPr>
                          <a:xfrm>
                            <a:off x="0" y="0"/>
                            <a:ext cx="1584325" cy="166497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吸尘器、废旧电池、万用表等：门板、翼子板、保险杠等；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drawing>
                <wp:inline distT="0" distB="0" distL="114300" distR="114300">
                  <wp:extent cx="2188210" cy="1398270"/>
                  <wp:effectExtent l="0" t="0" r="2540" b="11430"/>
                  <wp:docPr id="6" name="图片 6" descr="吸尘器、废旧电池、万用表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吸尘器、废旧电池、万用表等"/>
                          <pic:cNvPicPr>
                            <a:picLocks noChangeAspect="1"/>
                          </pic:cNvPicPr>
                        </pic:nvPicPr>
                        <pic:blipFill>
                          <a:blip r:embed="rId9"/>
                          <a:srcRect r="30069"/>
                          <a:stretch>
                            <a:fillRect/>
                          </a:stretch>
                        </pic:blipFill>
                        <pic:spPr>
                          <a:xfrm>
                            <a:off x="0" y="0"/>
                            <a:ext cx="2188210" cy="1398270"/>
                          </a:xfrm>
                          <a:prstGeom prst="rect">
                            <a:avLst/>
                          </a:prstGeom>
                        </pic:spPr>
                      </pic:pic>
                    </a:graphicData>
                  </a:graphic>
                </wp:inline>
              </w:drawing>
            </w:r>
            <w:r>
              <w:rPr>
                <w:rFonts w:hint="eastAsia" w:ascii="宋体" w:hAnsi="宋体" w:eastAsia="宋体" w:cs="宋体"/>
                <w:i w:val="0"/>
                <w:caps w:val="0"/>
                <w:color w:val="000000"/>
                <w:spacing w:val="0"/>
                <w:sz w:val="24"/>
                <w:szCs w:val="24"/>
                <w:lang w:val="en-US" w:eastAsia="zh-CN"/>
              </w:rPr>
              <w:t xml:space="preserve"> </w:t>
            </w:r>
            <w:r>
              <w:rPr>
                <w:rFonts w:hint="eastAsia" w:ascii="宋体" w:hAnsi="宋体" w:eastAsia="宋体" w:cs="宋体"/>
                <w:i w:val="0"/>
                <w:caps w:val="0"/>
                <w:color w:val="000000"/>
                <w:spacing w:val="0"/>
                <w:sz w:val="24"/>
                <w:szCs w:val="24"/>
                <w:lang w:eastAsia="zh-CN"/>
              </w:rPr>
              <w:drawing>
                <wp:inline distT="0" distB="0" distL="114300" distR="114300">
                  <wp:extent cx="2260600" cy="1388745"/>
                  <wp:effectExtent l="0" t="0" r="6350" b="1905"/>
                  <wp:docPr id="7" name="图片 7" descr="门板、翼子板、保险杠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门板、翼子板、保险杠等"/>
                          <pic:cNvPicPr>
                            <a:picLocks noChangeAspect="1"/>
                          </pic:cNvPicPr>
                        </pic:nvPicPr>
                        <pic:blipFill>
                          <a:blip r:embed="rId10"/>
                          <a:srcRect r="25558"/>
                          <a:stretch>
                            <a:fillRect/>
                          </a:stretch>
                        </pic:blipFill>
                        <pic:spPr>
                          <a:xfrm>
                            <a:off x="0" y="0"/>
                            <a:ext cx="2260600" cy="138874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10301" w:type="dxa"/>
            <w:gridSpan w:val="5"/>
            <w:tcBorders>
              <w:top w:val="single" w:color="auto" w:sz="4" w:space="0"/>
              <w:left w:val="single" w:color="auto" w:sz="6"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000000"/>
                <w:spacing w:val="0"/>
                <w:sz w:val="24"/>
                <w:szCs w:val="24"/>
                <w:lang w:val="en-US" w:eastAsia="zh-CN"/>
              </w:rPr>
            </w:pPr>
            <w:r>
              <w:rPr>
                <w:rFonts w:hint="eastAsia" w:ascii="宋体" w:hAnsi="宋体" w:eastAsia="宋体" w:cs="宋体"/>
                <w:b/>
                <w:bCs/>
                <w:i w:val="0"/>
                <w:caps w:val="0"/>
                <w:color w:val="000000"/>
                <w:spacing w:val="0"/>
                <w:sz w:val="24"/>
                <w:szCs w:val="24"/>
                <w:lang w:val="en-US" w:eastAsia="zh-CN"/>
              </w:rPr>
              <w:t>集美工业学校实训耗材废料报价单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2236"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default" w:ascii="宋体" w:hAnsi="宋体" w:eastAsia="宋体" w:cs="宋体"/>
                <w:b w:val="0"/>
                <w:i w:val="0"/>
                <w:caps w:val="0"/>
                <w:color w:val="E36C0A"/>
                <w:spacing w:val="0"/>
                <w:sz w:val="24"/>
                <w:szCs w:val="24"/>
                <w:lang w:val="en-US" w:eastAsia="zh-CN"/>
              </w:rPr>
            </w:pPr>
            <w:r>
              <w:rPr>
                <w:rStyle w:val="6"/>
                <w:rFonts w:hint="eastAsia" w:ascii="宋体" w:hAnsi="宋体" w:eastAsia="宋体" w:cs="宋体"/>
                <w:b w:val="0"/>
                <w:i w:val="0"/>
                <w:caps w:val="0"/>
                <w:color w:val="auto"/>
                <w:spacing w:val="0"/>
                <w:sz w:val="24"/>
                <w:szCs w:val="24"/>
                <w:lang w:val="en-US" w:eastAsia="zh-CN"/>
              </w:rPr>
              <w:t>物品名称</w:t>
            </w:r>
          </w:p>
        </w:tc>
        <w:tc>
          <w:tcPr>
            <w:tcW w:w="2323"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单价（元/公斤）</w:t>
            </w:r>
          </w:p>
        </w:tc>
        <w:tc>
          <w:tcPr>
            <w:tcW w:w="1605"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该批占比</w:t>
            </w:r>
          </w:p>
        </w:tc>
        <w:tc>
          <w:tcPr>
            <w:tcW w:w="2220"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单价*占比</w:t>
            </w:r>
          </w:p>
        </w:tc>
        <w:tc>
          <w:tcPr>
            <w:tcW w:w="1917"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2236"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default" w:ascii="宋体" w:hAnsi="宋体" w:eastAsia="宋体" w:cs="宋体"/>
                <w:b w:val="0"/>
                <w:i w:val="0"/>
                <w:caps w:val="0"/>
                <w:color w:val="auto"/>
                <w:spacing w:val="0"/>
                <w:sz w:val="24"/>
                <w:szCs w:val="24"/>
                <w:lang w:val="en-US" w:eastAsia="zh-CN"/>
              </w:rPr>
            </w:pPr>
            <w:r>
              <w:rPr>
                <w:rStyle w:val="6"/>
                <w:rFonts w:hint="eastAsia" w:ascii="宋体" w:hAnsi="宋体" w:eastAsia="宋体" w:cs="宋体"/>
                <w:b w:val="0"/>
                <w:i w:val="0"/>
                <w:caps w:val="0"/>
                <w:color w:val="auto"/>
                <w:spacing w:val="0"/>
                <w:sz w:val="24"/>
                <w:szCs w:val="24"/>
                <w:lang w:val="en-US" w:eastAsia="zh-CN"/>
              </w:rPr>
              <w:t>铁</w:t>
            </w:r>
          </w:p>
        </w:tc>
        <w:tc>
          <w:tcPr>
            <w:tcW w:w="2323"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000000"/>
                <w:spacing w:val="0"/>
                <w:sz w:val="24"/>
                <w:szCs w:val="24"/>
                <w:lang w:eastAsia="zh-CN"/>
              </w:rPr>
            </w:pPr>
          </w:p>
        </w:tc>
        <w:tc>
          <w:tcPr>
            <w:tcW w:w="1605"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90%</w:t>
            </w:r>
          </w:p>
        </w:tc>
        <w:tc>
          <w:tcPr>
            <w:tcW w:w="2220"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000000"/>
                <w:spacing w:val="0"/>
                <w:sz w:val="24"/>
                <w:szCs w:val="24"/>
                <w:lang w:eastAsia="zh-CN"/>
              </w:rPr>
            </w:pPr>
          </w:p>
        </w:tc>
        <w:tc>
          <w:tcPr>
            <w:tcW w:w="1917"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000000"/>
                <w:spacing w:val="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2236"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default" w:ascii="宋体" w:hAnsi="宋体" w:eastAsia="宋体" w:cs="宋体"/>
                <w:b w:val="0"/>
                <w:i w:val="0"/>
                <w:caps w:val="0"/>
                <w:color w:val="auto"/>
                <w:spacing w:val="0"/>
                <w:sz w:val="24"/>
                <w:szCs w:val="24"/>
                <w:lang w:val="en-US" w:eastAsia="zh-CN"/>
              </w:rPr>
            </w:pPr>
            <w:r>
              <w:rPr>
                <w:rStyle w:val="6"/>
                <w:rFonts w:hint="eastAsia" w:ascii="宋体" w:hAnsi="宋体" w:eastAsia="宋体" w:cs="宋体"/>
                <w:b w:val="0"/>
                <w:i w:val="0"/>
                <w:caps w:val="0"/>
                <w:color w:val="auto"/>
                <w:spacing w:val="0"/>
                <w:sz w:val="24"/>
                <w:szCs w:val="24"/>
                <w:lang w:val="en-US" w:eastAsia="zh-CN"/>
              </w:rPr>
              <w:t>铜</w:t>
            </w:r>
          </w:p>
        </w:tc>
        <w:tc>
          <w:tcPr>
            <w:tcW w:w="2323"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000000"/>
                <w:spacing w:val="0"/>
                <w:sz w:val="24"/>
                <w:szCs w:val="24"/>
                <w:lang w:eastAsia="zh-CN"/>
              </w:rPr>
            </w:pPr>
          </w:p>
        </w:tc>
        <w:tc>
          <w:tcPr>
            <w:tcW w:w="1605"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5%</w:t>
            </w:r>
          </w:p>
        </w:tc>
        <w:tc>
          <w:tcPr>
            <w:tcW w:w="2220"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000000"/>
                <w:spacing w:val="0"/>
                <w:sz w:val="24"/>
                <w:szCs w:val="24"/>
                <w:lang w:eastAsia="zh-CN"/>
              </w:rPr>
            </w:pPr>
          </w:p>
        </w:tc>
        <w:tc>
          <w:tcPr>
            <w:tcW w:w="1917"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000000"/>
                <w:spacing w:val="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2236"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default" w:ascii="宋体" w:hAnsi="宋体" w:eastAsia="宋体" w:cs="宋体"/>
                <w:b w:val="0"/>
                <w:i w:val="0"/>
                <w:caps w:val="0"/>
                <w:color w:val="auto"/>
                <w:spacing w:val="0"/>
                <w:sz w:val="24"/>
                <w:szCs w:val="24"/>
                <w:lang w:val="en-US" w:eastAsia="zh-CN"/>
              </w:rPr>
            </w:pPr>
            <w:r>
              <w:rPr>
                <w:rStyle w:val="6"/>
                <w:rFonts w:hint="eastAsia" w:ascii="宋体" w:hAnsi="宋体" w:eastAsia="宋体" w:cs="宋体"/>
                <w:b w:val="0"/>
                <w:i w:val="0"/>
                <w:caps w:val="0"/>
                <w:color w:val="auto"/>
                <w:spacing w:val="0"/>
                <w:sz w:val="24"/>
                <w:szCs w:val="24"/>
                <w:lang w:val="en-US" w:eastAsia="zh-CN"/>
              </w:rPr>
              <w:t>塑料</w:t>
            </w:r>
          </w:p>
        </w:tc>
        <w:tc>
          <w:tcPr>
            <w:tcW w:w="2323"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000000"/>
                <w:spacing w:val="0"/>
                <w:sz w:val="24"/>
                <w:szCs w:val="24"/>
                <w:lang w:eastAsia="zh-CN"/>
              </w:rPr>
            </w:pPr>
          </w:p>
        </w:tc>
        <w:tc>
          <w:tcPr>
            <w:tcW w:w="1605"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5%</w:t>
            </w:r>
          </w:p>
        </w:tc>
        <w:tc>
          <w:tcPr>
            <w:tcW w:w="2220"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000000"/>
                <w:spacing w:val="0"/>
                <w:sz w:val="24"/>
                <w:szCs w:val="24"/>
                <w:lang w:eastAsia="zh-CN"/>
              </w:rPr>
            </w:pPr>
          </w:p>
        </w:tc>
        <w:tc>
          <w:tcPr>
            <w:tcW w:w="1917"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000000"/>
                <w:spacing w:val="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7" w:hRule="exact"/>
          <w:jc w:val="center"/>
        </w:trPr>
        <w:tc>
          <w:tcPr>
            <w:tcW w:w="6164" w:type="dxa"/>
            <w:gridSpan w:val="3"/>
            <w:tcBorders>
              <w:top w:val="single" w:color="auto" w:sz="4" w:space="0"/>
              <w:left w:val="single" w:color="auto" w:sz="6"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综合分</w:t>
            </w:r>
          </w:p>
        </w:tc>
        <w:tc>
          <w:tcPr>
            <w:tcW w:w="2220"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000000"/>
                <w:spacing w:val="0"/>
                <w:sz w:val="24"/>
                <w:szCs w:val="24"/>
                <w:lang w:eastAsia="zh-CN"/>
              </w:rPr>
            </w:pPr>
          </w:p>
        </w:tc>
        <w:tc>
          <w:tcPr>
            <w:tcW w:w="1917"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000000"/>
                <w:spacing w:val="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exact"/>
          <w:jc w:val="center"/>
        </w:trPr>
        <w:tc>
          <w:tcPr>
            <w:tcW w:w="2236" w:type="dxa"/>
            <w:tcBorders>
              <w:top w:val="single" w:color="auto" w:sz="4" w:space="0"/>
              <w:left w:val="single" w:color="auto" w:sz="6"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注意事项</w:t>
            </w:r>
          </w:p>
        </w:tc>
        <w:tc>
          <w:tcPr>
            <w:tcW w:w="8065" w:type="dxa"/>
            <w:gridSpan w:val="4"/>
            <w:tcBorders>
              <w:top w:val="single" w:color="auto" w:sz="4" w:space="0"/>
              <w:left w:val="single" w:color="auto" w:sz="6"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实际由申请部门及总务部门各派一人跟中标方进行回收品类的确定及称重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164" w:type="dxa"/>
            <w:gridSpan w:val="3"/>
            <w:tcBorders>
              <w:top w:val="single" w:color="auto" w:sz="4" w:space="0"/>
              <w:left w:val="single" w:color="auto" w:sz="6"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报价公司（盖公章）/个人（签字）</w:t>
            </w:r>
          </w:p>
        </w:tc>
        <w:tc>
          <w:tcPr>
            <w:tcW w:w="4137" w:type="dxa"/>
            <w:gridSpan w:val="2"/>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000000"/>
                <w:spacing w:val="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4" w:hRule="atLeast"/>
          <w:jc w:val="center"/>
        </w:trPr>
        <w:tc>
          <w:tcPr>
            <w:tcW w:w="6164" w:type="dxa"/>
            <w:gridSpan w:val="3"/>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联系人及联系电话</w:t>
            </w:r>
          </w:p>
        </w:tc>
        <w:tc>
          <w:tcPr>
            <w:tcW w:w="4137" w:type="dxa"/>
            <w:gridSpan w:val="2"/>
            <w:tcBorders>
              <w:top w:val="single" w:color="auto" w:sz="4" w:space="0"/>
              <w:left w:val="single" w:color="auto" w:sz="4"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000000"/>
                <w:spacing w:val="0"/>
                <w:sz w:val="24"/>
                <w:szCs w:val="24"/>
                <w:lang w:eastAsia="zh-CN"/>
              </w:rPr>
            </w:pPr>
          </w:p>
        </w:tc>
      </w:tr>
    </w:tbl>
    <w:p>
      <w:pPr>
        <w:rPr>
          <w:rFonts w:hint="default"/>
          <w:lang w:val="en-US" w:eastAsia="zh-CN"/>
        </w:rPr>
      </w:pPr>
    </w:p>
    <w:sectPr>
      <w:pgSz w:w="11906" w:h="16838"/>
      <w:pgMar w:top="323" w:right="720" w:bottom="323"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86E8A"/>
    <w:rsid w:val="0F7C54B5"/>
    <w:rsid w:val="155A1374"/>
    <w:rsid w:val="3A8110A4"/>
    <w:rsid w:val="420A56CC"/>
    <w:rsid w:val="4E393579"/>
    <w:rsid w:val="504968B0"/>
    <w:rsid w:val="580D2FF5"/>
    <w:rsid w:val="59BF5E59"/>
    <w:rsid w:val="5B455ED4"/>
    <w:rsid w:val="5E7F74C3"/>
    <w:rsid w:val="7077754D"/>
    <w:rsid w:val="710A1F63"/>
    <w:rsid w:val="755A0A44"/>
    <w:rsid w:val="7B48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2022-09-29T07:50:00Z</dcterms:created>
  <dc:creator>三爪大人。</dc:creator>
  <cp:lastModifiedBy>三爪大人。</cp:lastModifiedBy>
  <cp:lastPrinted>2022-10-08T02:49:17Z</cp:lastPrinted>
  <dcterms:modified xsi:type="dcterms:W3CDTF">2022-10-08T02:56:21Z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